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B18" w:rsidRDefault="00D72880">
      <w:pPr>
        <w:ind w:left="0" w:firstLine="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Министерство образования и молодежной политики</w:t>
      </w:r>
    </w:p>
    <w:p w:rsidR="00953B18" w:rsidRDefault="00D72880">
      <w:pPr>
        <w:ind w:left="0" w:firstLine="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Свердловской области</w:t>
      </w:r>
    </w:p>
    <w:p w:rsidR="00953B18" w:rsidRDefault="00953B18">
      <w:pPr>
        <w:ind w:left="0" w:firstLine="0"/>
        <w:jc w:val="center"/>
        <w:rPr>
          <w:rFonts w:ascii="Times New Roman" w:hAnsi="Times New Roman"/>
          <w:b/>
          <w:sz w:val="28"/>
        </w:rPr>
      </w:pPr>
    </w:p>
    <w:p w:rsidR="00953B18" w:rsidRDefault="00D72880">
      <w:pPr>
        <w:ind w:left="0" w:firstLine="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:rsidR="00953B18" w:rsidRDefault="00953B18">
      <w:pPr>
        <w:ind w:left="0" w:firstLine="0"/>
        <w:jc w:val="left"/>
        <w:rPr>
          <w:rFonts w:ascii="Times New Roman" w:hAnsi="Times New Roman"/>
          <w:b/>
          <w:sz w:val="28"/>
        </w:rPr>
      </w:pPr>
    </w:p>
    <w:p w:rsidR="00953B18" w:rsidRDefault="00D72880">
      <w:pPr>
        <w:ind w:left="5529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Утверждаю</w:t>
      </w:r>
    </w:p>
    <w:p w:rsidR="00953B18" w:rsidRDefault="00D72880">
      <w:pPr>
        <w:ind w:left="5529" w:firstLine="0"/>
        <w:jc w:val="left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Директор  ГАПОУ</w:t>
      </w:r>
      <w:proofErr w:type="gramEnd"/>
      <w:r>
        <w:rPr>
          <w:rFonts w:ascii="Times New Roman" w:hAnsi="Times New Roman"/>
          <w:sz w:val="28"/>
        </w:rPr>
        <w:t xml:space="preserve"> СО «Нижнетагильский строительный колледж»</w:t>
      </w:r>
    </w:p>
    <w:p w:rsidR="00953B18" w:rsidRDefault="00D72880">
      <w:pPr>
        <w:ind w:left="5529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 Морозов О.В.</w:t>
      </w:r>
    </w:p>
    <w:p w:rsidR="00953B18" w:rsidRDefault="00D72880">
      <w:pPr>
        <w:ind w:left="5529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«______»_____________2022 г.</w:t>
      </w:r>
    </w:p>
    <w:p w:rsidR="00953B18" w:rsidRDefault="00953B18">
      <w:pPr>
        <w:tabs>
          <w:tab w:val="left" w:pos="8595"/>
        </w:tabs>
        <w:ind w:left="0" w:firstLine="0"/>
        <w:jc w:val="left"/>
        <w:rPr>
          <w:rFonts w:ascii="Times New Roman" w:hAnsi="Times New Roman"/>
          <w:b/>
          <w:sz w:val="28"/>
        </w:rPr>
      </w:pPr>
    </w:p>
    <w:p w:rsidR="00953B18" w:rsidRDefault="00953B18">
      <w:pPr>
        <w:ind w:left="0" w:firstLine="0"/>
        <w:jc w:val="center"/>
        <w:rPr>
          <w:rFonts w:ascii="Times New Roman" w:hAnsi="Times New Roman"/>
          <w:b/>
        </w:rPr>
      </w:pPr>
    </w:p>
    <w:p w:rsidR="00953B18" w:rsidRDefault="00D72880">
      <w:pPr>
        <w:ind w:left="0"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РАБОЧАЯ ПРОГРАММА УЧЕБНОЙ ДИСЦИПЛИНЫ</w:t>
      </w:r>
    </w:p>
    <w:p w:rsidR="00953B18" w:rsidRDefault="00D72880">
      <w:pPr>
        <w:ind w:left="0"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 06 «РОДНАЯ ЛИТЕРАТУРА»</w:t>
      </w:r>
    </w:p>
    <w:p w:rsidR="00953B18" w:rsidRDefault="00953B18">
      <w:pPr>
        <w:ind w:left="0" w:firstLine="0"/>
        <w:jc w:val="center"/>
        <w:rPr>
          <w:rFonts w:ascii="Times New Roman" w:hAnsi="Times New Roman"/>
          <w:b/>
          <w:sz w:val="28"/>
        </w:rPr>
      </w:pPr>
    </w:p>
    <w:p w:rsidR="00953B18" w:rsidRDefault="00953B18">
      <w:pPr>
        <w:ind w:left="0" w:firstLine="0"/>
        <w:jc w:val="center"/>
        <w:rPr>
          <w:rFonts w:ascii="Times New Roman" w:hAnsi="Times New Roman"/>
          <w:b/>
          <w:sz w:val="28"/>
        </w:rPr>
      </w:pPr>
    </w:p>
    <w:p w:rsidR="00953B18" w:rsidRDefault="00D72880">
      <w:pPr>
        <w:ind w:left="0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специальности СПО</w:t>
      </w:r>
    </w:p>
    <w:p w:rsidR="00953B18" w:rsidRDefault="00D72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35.02.12 «Садово-парковое и ландшафтное строительство»</w:t>
      </w:r>
    </w:p>
    <w:p w:rsidR="00953B18" w:rsidRDefault="00D72880">
      <w:pPr>
        <w:ind w:left="0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Форма обучения: очная</w:t>
      </w:r>
    </w:p>
    <w:p w:rsidR="00953B18" w:rsidRDefault="00D72880">
      <w:pPr>
        <w:ind w:left="0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 обучения: 3 года 10 месяцев</w:t>
      </w:r>
    </w:p>
    <w:p w:rsidR="00953B18" w:rsidRDefault="00D72880">
      <w:pPr>
        <w:ind w:left="0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Уровень освоения: базовый</w:t>
      </w:r>
    </w:p>
    <w:p w:rsidR="00953B18" w:rsidRDefault="00953B18">
      <w:pPr>
        <w:ind w:left="0" w:firstLine="0"/>
        <w:jc w:val="left"/>
        <w:rPr>
          <w:rFonts w:ascii="Times New Roman" w:hAnsi="Times New Roman"/>
          <w:b/>
          <w:sz w:val="28"/>
        </w:rPr>
      </w:pPr>
    </w:p>
    <w:p w:rsidR="00953B18" w:rsidRDefault="00953B18">
      <w:pPr>
        <w:ind w:left="0" w:firstLine="0"/>
        <w:jc w:val="left"/>
        <w:rPr>
          <w:rFonts w:ascii="Times New Roman" w:hAnsi="Times New Roman"/>
          <w:b/>
          <w:sz w:val="28"/>
        </w:rPr>
      </w:pPr>
    </w:p>
    <w:p w:rsidR="00953B18" w:rsidRDefault="00953B18">
      <w:pPr>
        <w:ind w:left="0" w:firstLine="0"/>
        <w:jc w:val="left"/>
        <w:rPr>
          <w:rFonts w:ascii="Times New Roman" w:hAnsi="Times New Roman"/>
          <w:b/>
          <w:sz w:val="28"/>
        </w:rPr>
      </w:pPr>
    </w:p>
    <w:p w:rsidR="00953B18" w:rsidRDefault="00953B18">
      <w:pPr>
        <w:ind w:left="0" w:firstLine="0"/>
        <w:jc w:val="center"/>
        <w:rPr>
          <w:rFonts w:ascii="Times New Roman" w:hAnsi="Times New Roman"/>
          <w:sz w:val="28"/>
        </w:rPr>
      </w:pPr>
    </w:p>
    <w:p w:rsidR="00953B18" w:rsidRDefault="00D72880">
      <w:pPr>
        <w:ind w:left="0"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2022</w:t>
      </w:r>
    </w:p>
    <w:p w:rsidR="00953B18" w:rsidRDefault="00D72880">
      <w:pPr>
        <w:ind w:left="0"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Рабочая программа учебной дисциплины «Родная литература» разработана в соответствии с требованиями ФГОС СОО, утвержденного приказом </w:t>
      </w:r>
      <w:proofErr w:type="spellStart"/>
      <w:r>
        <w:rPr>
          <w:rFonts w:ascii="Times New Roman" w:hAnsi="Times New Roman"/>
          <w:sz w:val="28"/>
        </w:rPr>
        <w:t>Минобрнауки</w:t>
      </w:r>
      <w:proofErr w:type="spellEnd"/>
      <w:r>
        <w:rPr>
          <w:rFonts w:ascii="Times New Roman" w:hAnsi="Times New Roman"/>
          <w:sz w:val="28"/>
        </w:rPr>
        <w:t xml:space="preserve"> России от 17 мая 2012 г. N 413, ФГОС среднего профессионального образования по специальности 35.02.12 «Садово-парковое и ландшафтное строительство»</w:t>
      </w:r>
      <w:r>
        <w:rPr>
          <w:rFonts w:ascii="Times New Roman" w:hAnsi="Times New Roman"/>
          <w:b/>
          <w:sz w:val="28"/>
        </w:rPr>
        <w:t xml:space="preserve"> </w:t>
      </w:r>
    </w:p>
    <w:p w:rsidR="00953B18" w:rsidRDefault="00953B18">
      <w:pPr>
        <w:ind w:left="0" w:firstLine="0"/>
        <w:rPr>
          <w:rFonts w:ascii="Times New Roman" w:hAnsi="Times New Roman"/>
          <w:sz w:val="28"/>
        </w:rPr>
      </w:pPr>
    </w:p>
    <w:p w:rsidR="00953B18" w:rsidRDefault="00953B18">
      <w:pPr>
        <w:widowControl w:val="0"/>
        <w:tabs>
          <w:tab w:val="left" w:pos="0"/>
        </w:tabs>
        <w:ind w:left="0" w:firstLine="0"/>
        <w:jc w:val="left"/>
        <w:rPr>
          <w:rFonts w:ascii="Times New Roman" w:hAnsi="Times New Roman"/>
          <w:sz w:val="28"/>
          <w:vertAlign w:val="superscript"/>
        </w:rPr>
      </w:pPr>
    </w:p>
    <w:p w:rsidR="00953B18" w:rsidRDefault="00D72880">
      <w:pPr>
        <w:ind w:left="0" w:firstLine="0"/>
        <w:jc w:val="lef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Организация-разработчик: ГАПОУ СО «Нижнетагильский строительный колледж»</w:t>
      </w:r>
    </w:p>
    <w:p w:rsidR="00953B18" w:rsidRDefault="0095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/>
          <w:sz w:val="28"/>
        </w:rPr>
      </w:pPr>
    </w:p>
    <w:p w:rsidR="00953B18" w:rsidRDefault="00D72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Разработчики: Тагирова К. А., преподаватель общеобразовательных дисциплин ГАПОУ СО «НТСК»</w:t>
      </w:r>
    </w:p>
    <w:p w:rsidR="00953B18" w:rsidRDefault="0095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/>
          <w:sz w:val="28"/>
        </w:rPr>
      </w:pPr>
    </w:p>
    <w:tbl>
      <w:tblPr>
        <w:tblStyle w:val="18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609"/>
        <w:gridCol w:w="4610"/>
      </w:tblGrid>
      <w:tr w:rsidR="00953B18">
        <w:trPr>
          <w:trHeight w:val="372"/>
        </w:trPr>
        <w:tc>
          <w:tcPr>
            <w:tcW w:w="4609" w:type="dxa"/>
            <w:tcBorders>
              <w:top w:val="nil"/>
              <w:left w:val="nil"/>
              <w:bottom w:val="nil"/>
              <w:right w:val="nil"/>
            </w:tcBorders>
          </w:tcPr>
          <w:p w:rsidR="00953B18" w:rsidRDefault="00D72880">
            <w:pPr>
              <w:spacing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РАССМОТРЕНА </w:t>
            </w:r>
          </w:p>
          <w:p w:rsidR="00953B18" w:rsidRDefault="00D72880">
            <w:pPr>
              <w:spacing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 заседании ПЦК</w:t>
            </w:r>
          </w:p>
          <w:p w:rsidR="00953B18" w:rsidRDefault="00D72880">
            <w:pPr>
              <w:spacing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«_____»___________2022  г.</w:t>
            </w:r>
          </w:p>
          <w:p w:rsidR="00953B18" w:rsidRDefault="00D72880">
            <w:pPr>
              <w:spacing w:line="360" w:lineRule="auto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Председатель:_</w:t>
            </w:r>
            <w:proofErr w:type="gramEnd"/>
            <w:r>
              <w:rPr>
                <w:rFonts w:ascii="Times New Roman" w:hAnsi="Times New Roman"/>
                <w:sz w:val="28"/>
              </w:rPr>
              <w:t>__________________</w:t>
            </w:r>
          </w:p>
          <w:p w:rsidR="00953B18" w:rsidRDefault="00953B18">
            <w:pPr>
              <w:spacing w:line="36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</w:tcPr>
          <w:p w:rsidR="00953B18" w:rsidRDefault="00D72880">
            <w:pPr>
              <w:spacing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СОГЛАСОВАНО</w:t>
            </w:r>
          </w:p>
          <w:p w:rsidR="00953B18" w:rsidRDefault="00D72880">
            <w:pPr>
              <w:spacing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 заседании </w:t>
            </w:r>
            <w:proofErr w:type="spellStart"/>
            <w:r>
              <w:rPr>
                <w:rFonts w:ascii="Times New Roman" w:hAnsi="Times New Roman"/>
                <w:sz w:val="28"/>
              </w:rPr>
              <w:t>Методсовета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, протокол №                     </w:t>
            </w:r>
          </w:p>
          <w:p w:rsidR="00953B18" w:rsidRDefault="00D72880">
            <w:pPr>
              <w:spacing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«_____»___________2022 г.</w:t>
            </w:r>
          </w:p>
          <w:p w:rsidR="00953B18" w:rsidRDefault="00953B18">
            <w:pPr>
              <w:spacing w:line="36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953B18" w:rsidRDefault="00953B18">
      <w:pPr>
        <w:sectPr w:rsidR="00953B18">
          <w:headerReference w:type="default" r:id="rId7"/>
          <w:footerReference w:type="default" r:id="rId8"/>
          <w:pgSz w:w="11906" w:h="16838"/>
          <w:pgMar w:top="1134" w:right="850" w:bottom="1134" w:left="1701" w:header="720" w:footer="720" w:gutter="0"/>
          <w:cols w:space="720"/>
        </w:sectPr>
      </w:pPr>
    </w:p>
    <w:p w:rsidR="00953B18" w:rsidRDefault="00953B18">
      <w:pPr>
        <w:sectPr w:rsidR="00953B18">
          <w:type w:val="continuous"/>
          <w:pgSz w:w="11906" w:h="16838"/>
          <w:pgMar w:top="1134" w:right="850" w:bottom="1134" w:left="1701" w:header="720" w:footer="720" w:gutter="0"/>
          <w:cols w:space="720"/>
        </w:sectPr>
      </w:pPr>
    </w:p>
    <w:p w:rsidR="00953B18" w:rsidRDefault="00953B18">
      <w:pPr>
        <w:ind w:left="0" w:firstLine="0"/>
        <w:rPr>
          <w:rFonts w:ascii="Times New Roman" w:hAnsi="Times New Roman"/>
          <w:sz w:val="28"/>
        </w:rPr>
      </w:pPr>
    </w:p>
    <w:p w:rsidR="00953B18" w:rsidRDefault="00953B18">
      <w:pPr>
        <w:ind w:left="0" w:firstLine="0"/>
        <w:jc w:val="left"/>
        <w:rPr>
          <w:rFonts w:ascii="Times New Roman" w:hAnsi="Times New Roman"/>
          <w:sz w:val="28"/>
        </w:rPr>
      </w:pPr>
    </w:p>
    <w:p w:rsidR="00953B18" w:rsidRDefault="00953B18">
      <w:pPr>
        <w:ind w:left="0" w:firstLine="0"/>
        <w:jc w:val="left"/>
        <w:rPr>
          <w:rFonts w:ascii="Times New Roman" w:hAnsi="Times New Roman"/>
          <w:sz w:val="28"/>
        </w:rPr>
      </w:pPr>
    </w:p>
    <w:p w:rsidR="00953B18" w:rsidRDefault="00953B18">
      <w:pPr>
        <w:ind w:left="0" w:firstLine="0"/>
        <w:jc w:val="left"/>
        <w:rPr>
          <w:rFonts w:ascii="Times New Roman" w:hAnsi="Times New Roman"/>
          <w:sz w:val="28"/>
        </w:rPr>
      </w:pPr>
    </w:p>
    <w:p w:rsidR="00953B18" w:rsidRDefault="00953B18">
      <w:pPr>
        <w:ind w:left="0" w:firstLine="0"/>
        <w:jc w:val="left"/>
        <w:rPr>
          <w:rFonts w:ascii="Times New Roman" w:hAnsi="Times New Roman"/>
          <w:sz w:val="28"/>
        </w:rPr>
      </w:pPr>
    </w:p>
    <w:p w:rsidR="00953B18" w:rsidRDefault="00953B18">
      <w:pPr>
        <w:ind w:left="0" w:firstLine="0"/>
        <w:jc w:val="left"/>
        <w:rPr>
          <w:rFonts w:ascii="Times New Roman" w:hAnsi="Times New Roman"/>
          <w:sz w:val="28"/>
        </w:rPr>
      </w:pPr>
    </w:p>
    <w:p w:rsidR="00953B18" w:rsidRDefault="00953B18">
      <w:pPr>
        <w:ind w:left="0" w:firstLine="0"/>
        <w:jc w:val="left"/>
        <w:rPr>
          <w:rFonts w:ascii="Times New Roman" w:hAnsi="Times New Roman"/>
          <w:sz w:val="28"/>
        </w:rPr>
      </w:pPr>
    </w:p>
    <w:p w:rsidR="00953B18" w:rsidRDefault="00953B18">
      <w:pPr>
        <w:ind w:left="0" w:firstLine="0"/>
        <w:jc w:val="left"/>
        <w:rPr>
          <w:rFonts w:ascii="Times New Roman" w:hAnsi="Times New Roman"/>
          <w:sz w:val="28"/>
        </w:rPr>
      </w:pPr>
    </w:p>
    <w:p w:rsidR="00953B18" w:rsidRDefault="00953B18">
      <w:pPr>
        <w:sectPr w:rsidR="00953B18">
          <w:type w:val="continuous"/>
          <w:pgSz w:w="11906" w:h="16838"/>
          <w:pgMar w:top="1134" w:right="850" w:bottom="1134" w:left="1701" w:header="720" w:footer="720" w:gutter="0"/>
          <w:cols w:space="720"/>
        </w:sectPr>
      </w:pPr>
    </w:p>
    <w:p w:rsidR="00D72880" w:rsidRPr="00D72880" w:rsidRDefault="00D72880" w:rsidP="00D72880">
      <w:pPr>
        <w:spacing w:after="200" w:line="276" w:lineRule="auto"/>
        <w:ind w:left="0" w:firstLine="0"/>
        <w:jc w:val="center"/>
        <w:rPr>
          <w:rFonts w:ascii="Times New Roman" w:hAnsi="Times New Roman"/>
          <w:i/>
          <w:color w:val="auto"/>
          <w:sz w:val="28"/>
          <w:szCs w:val="28"/>
        </w:rPr>
      </w:pPr>
      <w:r w:rsidRPr="00D72880">
        <w:rPr>
          <w:rFonts w:ascii="Times New Roman" w:hAnsi="Times New Roman"/>
          <w:i/>
          <w:color w:val="auto"/>
          <w:sz w:val="28"/>
          <w:szCs w:val="28"/>
        </w:rPr>
        <w:lastRenderedPageBreak/>
        <w:t>СОДЕРЖАНИЕ</w:t>
      </w:r>
    </w:p>
    <w:p w:rsidR="00D72880" w:rsidRPr="00D72880" w:rsidRDefault="00D72880" w:rsidP="00D72880">
      <w:pPr>
        <w:spacing w:after="200" w:line="276" w:lineRule="auto"/>
        <w:ind w:left="0" w:firstLine="0"/>
        <w:jc w:val="left"/>
        <w:rPr>
          <w:rFonts w:ascii="Times New Roman" w:hAnsi="Times New Roman"/>
          <w:i/>
          <w:color w:val="auto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D72880" w:rsidRPr="00D72880" w:rsidTr="00D72880">
        <w:tc>
          <w:tcPr>
            <w:tcW w:w="7501" w:type="dxa"/>
            <w:shd w:val="clear" w:color="auto" w:fill="auto"/>
          </w:tcPr>
          <w:p w:rsidR="00D72880" w:rsidRPr="00D72880" w:rsidRDefault="00D72880" w:rsidP="00D72880">
            <w:pPr>
              <w:numPr>
                <w:ilvl w:val="0"/>
                <w:numId w:val="5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72880">
              <w:rPr>
                <w:rFonts w:ascii="Times New Roman" w:hAnsi="Times New Roman"/>
                <w:color w:val="auto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D72880" w:rsidRPr="00D72880" w:rsidRDefault="00D72880" w:rsidP="00D72880">
            <w:pPr>
              <w:spacing w:after="200" w:line="276" w:lineRule="auto"/>
              <w:ind w:left="0" w:firstLine="0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D72880" w:rsidRPr="00D72880" w:rsidTr="00D72880">
        <w:tc>
          <w:tcPr>
            <w:tcW w:w="7501" w:type="dxa"/>
            <w:shd w:val="clear" w:color="auto" w:fill="auto"/>
          </w:tcPr>
          <w:p w:rsidR="00D72880" w:rsidRPr="00D72880" w:rsidRDefault="00D72880" w:rsidP="00D72880">
            <w:pPr>
              <w:numPr>
                <w:ilvl w:val="0"/>
                <w:numId w:val="5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72880">
              <w:rPr>
                <w:rFonts w:ascii="Times New Roman" w:hAnsi="Times New Roman"/>
                <w:color w:val="auto"/>
                <w:sz w:val="28"/>
                <w:szCs w:val="28"/>
              </w:rPr>
              <w:t>СТРУКТУРА И СОДЕРЖАНИЕ УЧЕБНОЙ ДИСЦИПЛИНЫ</w:t>
            </w:r>
          </w:p>
          <w:p w:rsidR="00D72880" w:rsidRPr="00D72880" w:rsidRDefault="00D72880" w:rsidP="00D72880">
            <w:pPr>
              <w:numPr>
                <w:ilvl w:val="0"/>
                <w:numId w:val="5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72880">
              <w:rPr>
                <w:rFonts w:ascii="Times New Roman" w:hAnsi="Times New Roman"/>
                <w:color w:val="auto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D72880" w:rsidRPr="00D72880" w:rsidRDefault="00D72880" w:rsidP="00D72880">
            <w:pPr>
              <w:spacing w:after="200" w:line="276" w:lineRule="auto"/>
              <w:ind w:left="644" w:firstLine="0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D72880" w:rsidRPr="00D72880" w:rsidTr="00D72880">
        <w:tc>
          <w:tcPr>
            <w:tcW w:w="7501" w:type="dxa"/>
            <w:shd w:val="clear" w:color="auto" w:fill="auto"/>
          </w:tcPr>
          <w:p w:rsidR="00D72880" w:rsidRPr="00D72880" w:rsidRDefault="00D72880" w:rsidP="00D72880">
            <w:pPr>
              <w:numPr>
                <w:ilvl w:val="0"/>
                <w:numId w:val="5"/>
              </w:numPr>
              <w:suppressAutoHyphens/>
              <w:spacing w:after="200" w:line="276" w:lineRule="auto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72880">
              <w:rPr>
                <w:rFonts w:ascii="Times New Roman" w:hAnsi="Times New Roman"/>
                <w:color w:val="auto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72880" w:rsidRPr="00D72880" w:rsidRDefault="00D72880" w:rsidP="00D72880">
            <w:pPr>
              <w:suppressAutoHyphens/>
              <w:spacing w:after="200" w:line="276" w:lineRule="auto"/>
              <w:ind w:left="0"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D72880" w:rsidRPr="00D72880" w:rsidRDefault="00D72880" w:rsidP="00D72880">
            <w:pPr>
              <w:spacing w:after="200" w:line="276" w:lineRule="auto"/>
              <w:ind w:left="0" w:firstLine="0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</w:tbl>
    <w:p w:rsidR="00D72880" w:rsidRDefault="00D72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="Times New Roman" w:hAnsi="Times New Roman"/>
          <w:sz w:val="32"/>
        </w:rPr>
        <w:sectPr w:rsidR="00D72880">
          <w:pgSz w:w="11906" w:h="16838"/>
          <w:pgMar w:top="1134" w:right="850" w:bottom="1134" w:left="1701" w:header="720" w:footer="720" w:gutter="0"/>
          <w:cols w:space="720"/>
        </w:sectPr>
      </w:pPr>
    </w:p>
    <w:p w:rsidR="00D72880" w:rsidRPr="00D72880" w:rsidRDefault="00D72880" w:rsidP="00D72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center"/>
        <w:rPr>
          <w:rFonts w:ascii="Times New Roman" w:hAnsi="Times New Roman"/>
          <w:caps/>
          <w:color w:val="auto"/>
          <w:sz w:val="32"/>
          <w:szCs w:val="24"/>
        </w:rPr>
      </w:pPr>
      <w:r w:rsidRPr="00D72880">
        <w:rPr>
          <w:rFonts w:ascii="Times New Roman" w:hAnsi="Times New Roman"/>
          <w:caps/>
          <w:color w:val="auto"/>
          <w:sz w:val="32"/>
          <w:szCs w:val="24"/>
        </w:rPr>
        <w:lastRenderedPageBreak/>
        <w:t>1. ОБЩАЯ ХАРАКТЕРИСТИКА РАБОЧЕЙ</w:t>
      </w:r>
    </w:p>
    <w:p w:rsidR="00D72880" w:rsidRPr="00D72880" w:rsidRDefault="00D72880" w:rsidP="00D72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center"/>
        <w:rPr>
          <w:rFonts w:ascii="Times New Roman" w:hAnsi="Times New Roman"/>
          <w:caps/>
          <w:color w:val="auto"/>
          <w:sz w:val="32"/>
          <w:szCs w:val="28"/>
        </w:rPr>
      </w:pPr>
      <w:r w:rsidRPr="00D72880">
        <w:rPr>
          <w:rFonts w:ascii="Times New Roman" w:hAnsi="Times New Roman"/>
          <w:caps/>
          <w:color w:val="auto"/>
          <w:sz w:val="32"/>
          <w:szCs w:val="24"/>
        </w:rPr>
        <w:t xml:space="preserve"> ПРОГРАММЫ УЧЕБНОЙ ДИСЦИПЛИНЫ</w:t>
      </w:r>
    </w:p>
    <w:p w:rsidR="00953B18" w:rsidRDefault="00666C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ОД 06</w:t>
      </w:r>
      <w:r w:rsidR="00D72880">
        <w:rPr>
          <w:rFonts w:ascii="Times New Roman" w:hAnsi="Times New Roman"/>
          <w:sz w:val="32"/>
        </w:rPr>
        <w:t xml:space="preserve"> «Родная литература»</w:t>
      </w:r>
    </w:p>
    <w:p w:rsidR="00953B18" w:rsidRDefault="00D72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1.1. Область применения рабочей программы</w:t>
      </w:r>
    </w:p>
    <w:p w:rsidR="00666C5A" w:rsidRPr="00666C5A" w:rsidRDefault="00666C5A" w:rsidP="00666C5A">
      <w:pPr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666C5A">
        <w:rPr>
          <w:rFonts w:ascii="Times New Roman" w:hAnsi="Times New Roman"/>
          <w:snapToGrid w:val="0"/>
          <w:color w:val="auto"/>
          <w:sz w:val="28"/>
          <w:szCs w:val="28"/>
        </w:rPr>
        <w:t>Рабочая программа учебной дисциплины «</w:t>
      </w:r>
      <w:r w:rsidRPr="00666C5A">
        <w:rPr>
          <w:rFonts w:ascii="Times New Roman" w:hAnsi="Times New Roman"/>
          <w:snapToGrid w:val="0"/>
          <w:color w:val="auto"/>
          <w:sz w:val="28"/>
          <w:szCs w:val="28"/>
        </w:rPr>
        <w:t>Родная литература</w:t>
      </w:r>
      <w:r w:rsidRPr="00666C5A">
        <w:rPr>
          <w:rFonts w:ascii="Times New Roman" w:hAnsi="Times New Roman"/>
          <w:snapToGrid w:val="0"/>
          <w:color w:val="auto"/>
          <w:sz w:val="28"/>
          <w:szCs w:val="28"/>
        </w:rPr>
        <w:t xml:space="preserve">» является частью основной образовательной программы в соответствии с ФГОС СПО </w:t>
      </w:r>
      <w:r w:rsidRPr="00666C5A">
        <w:rPr>
          <w:rFonts w:ascii="Times New Roman" w:hAnsi="Times New Roman"/>
          <w:color w:val="auto"/>
          <w:sz w:val="28"/>
          <w:szCs w:val="28"/>
        </w:rPr>
        <w:t>по специальности СПО 35.02.12 - Садово-парковое и ландшафтное строительство</w:t>
      </w:r>
    </w:p>
    <w:p w:rsidR="00953B18" w:rsidRDefault="00D72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contextualSpacing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1.2. Место дисциплины в структуре основной профессиональной образовательной программы: </w:t>
      </w:r>
    </w:p>
    <w:p w:rsidR="00953B18" w:rsidRDefault="00D72880">
      <w:pPr>
        <w:tabs>
          <w:tab w:val="left" w:pos="486"/>
        </w:tabs>
        <w:ind w:left="0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профессиональных образовательных организациях дисциплина «Родная литература» изучается в общеобразовательном цикле дисциплин учебного плана ОПОП СПО на базе основного общего образования с получением среднего общего образования и является общей для включения.</w:t>
      </w:r>
    </w:p>
    <w:p w:rsidR="00953B18" w:rsidRDefault="00D72880">
      <w:pPr>
        <w:tabs>
          <w:tab w:val="left" w:pos="486"/>
        </w:tabs>
        <w:ind w:left="0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Учебная дисциплина «Родная литература» является составной частью обязательной предметной области «Родной язык и родная литература» ФГОС среднего общего образования.</w:t>
      </w:r>
    </w:p>
    <w:p w:rsidR="00953B18" w:rsidRDefault="00D72880">
      <w:pPr>
        <w:tabs>
          <w:tab w:val="left" w:pos="548"/>
        </w:tabs>
        <w:ind w:left="0" w:firstLine="709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1.3. Цель и планируемые результаты освоения дисциплины:</w:t>
      </w:r>
    </w:p>
    <w:p w:rsidR="00953B18" w:rsidRDefault="00D72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Освоение содержания учебной дисциплины «Литература» обеспечивает достижение студентами следующих результатов: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977"/>
        <w:gridCol w:w="3186"/>
      </w:tblGrid>
      <w:tr w:rsidR="00953B18">
        <w:trPr>
          <w:trHeight w:val="49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3B18" w:rsidRDefault="00D72880">
            <w:p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личностных: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3B18" w:rsidRDefault="00D72880">
            <w:p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метапредметных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3B18" w:rsidRDefault="00D72880">
            <w:p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предметных:</w:t>
            </w:r>
          </w:p>
        </w:tc>
      </w:tr>
      <w:tr w:rsidR="00953B18">
        <w:trPr>
          <w:trHeight w:val="212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3B18" w:rsidRDefault="00D72880">
            <w:pPr>
              <w:numPr>
                <w:ilvl w:val="0"/>
                <w:numId w:val="1"/>
              </w:numPr>
              <w:spacing w:line="240" w:lineRule="auto"/>
              <w:ind w:left="0" w:firstLine="3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осознание обучающимися российской гражданской идентичности, своей этнической принадлежности; проявление патриотизма, уважения к Отечеству, прошлому и настоящему многонационального народа России; чувство ответственности и долга перед Родиной; понимание гуманистических, </w:t>
            </w:r>
            <w:r>
              <w:rPr>
                <w:rFonts w:ascii="Times New Roman" w:hAnsi="Times New Roman"/>
                <w:sz w:val="24"/>
              </w:rPr>
              <w:lastRenderedPageBreak/>
              <w:t>демократических и традиционных ценностей многонационального российского общества;</w:t>
            </w:r>
          </w:p>
          <w:p w:rsidR="00953B18" w:rsidRDefault="00D72880">
            <w:pPr>
              <w:numPr>
                <w:ilvl w:val="0"/>
                <w:numId w:val="1"/>
              </w:numPr>
              <w:spacing w:line="240" w:lineRule="auto"/>
              <w:ind w:left="0" w:firstLine="3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способность и готовность обучающихся к саморазвитию и самообразованию на основе мотивации к обучению и познанию, уважительное отношение к труду; </w:t>
            </w:r>
          </w:p>
          <w:p w:rsidR="00953B18" w:rsidRDefault="00D72880">
            <w:pPr>
              <w:numPr>
                <w:ilvl w:val="0"/>
                <w:numId w:val="1"/>
              </w:numPr>
              <w:spacing w:line="240" w:lineRule="auto"/>
              <w:ind w:left="0" w:firstLine="3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      </w:r>
          </w:p>
          <w:p w:rsidR="00953B18" w:rsidRDefault="00D72880">
            <w:pPr>
              <w:numPr>
                <w:ilvl w:val="0"/>
                <w:numId w:val="1"/>
              </w:numPr>
              <w:spacing w:line="240" w:lineRule="auto"/>
              <w:ind w:left="0" w:firstLine="3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</w:t>
            </w:r>
          </w:p>
          <w:p w:rsidR="00953B18" w:rsidRDefault="00D72880">
            <w:pPr>
              <w:numPr>
                <w:ilvl w:val="0"/>
                <w:numId w:val="1"/>
              </w:numPr>
              <w:spacing w:line="240" w:lineRule="auto"/>
              <w:ind w:left="0" w:firstLine="3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эстетического сознания через освоение художественного наследия народов России и мира творческой деятельности эстетического характера; осознание значимости художественной культуры народов России и стран мира;</w:t>
            </w:r>
          </w:p>
          <w:p w:rsidR="00953B18" w:rsidRDefault="00D72880">
            <w:pPr>
              <w:numPr>
                <w:ilvl w:val="0"/>
                <w:numId w:val="1"/>
              </w:numPr>
              <w:spacing w:line="240" w:lineRule="auto"/>
              <w:ind w:left="0" w:firstLine="3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способность и готовность вести диалог с другими людьми и достигать в нем взаимопонимания; готовность к совместной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деятельности, активное участие в коллективных учебно-исследовательских, проектных и других творческих работах; </w:t>
            </w:r>
          </w:p>
          <w:p w:rsidR="00953B18" w:rsidRDefault="00D72880">
            <w:pPr>
              <w:numPr>
                <w:ilvl w:val="0"/>
                <w:numId w:val="1"/>
              </w:numPr>
              <w:spacing w:line="240" w:lineRule="auto"/>
              <w:ind w:left="0" w:firstLine="3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неприятие любых нарушений социальных (в том числе моральных и правовых) норм; ориентация на моральные ценности и нормы в ситуациях нравственного выбора; оценочное отношение к своему поведению и поступкам, а также к поведению и поступкам других.</w:t>
            </w:r>
          </w:p>
          <w:p w:rsidR="00953B18" w:rsidRDefault="00953B18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3B18" w:rsidRDefault="00D72880">
            <w:pPr>
              <w:numPr>
                <w:ilvl w:val="0"/>
                <w:numId w:val="2"/>
              </w:numPr>
              <w:spacing w:line="240" w:lineRule="auto"/>
              <w:ind w:left="0" w:firstLine="20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деятельности, самостоятельно планировать пути достижения целей, в том числе альтернативные, осознанно выбирать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наиболее эффективные способы решения учебных и познавательных задач; </w:t>
            </w:r>
          </w:p>
          <w:p w:rsidR="00953B18" w:rsidRDefault="00D72880">
            <w:pPr>
              <w:numPr>
                <w:ilvl w:val="0"/>
                <w:numId w:val="2"/>
              </w:numPr>
              <w:spacing w:line="240" w:lineRule="auto"/>
              <w:ind w:left="0" w:firstLine="20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оценивать правильность выполнения учебной задачи, собственные возможности ее решения; </w:t>
            </w:r>
          </w:p>
          <w:p w:rsidR="00953B18" w:rsidRDefault="00D72880">
            <w:pPr>
              <w:numPr>
                <w:ilvl w:val="0"/>
                <w:numId w:val="2"/>
              </w:numPr>
              <w:spacing w:line="240" w:lineRule="auto"/>
              <w:ind w:left="0" w:firstLine="20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      </w:r>
          </w:p>
          <w:p w:rsidR="00953B18" w:rsidRDefault="00D72880">
            <w:pPr>
              <w:numPr>
                <w:ilvl w:val="0"/>
                <w:numId w:val="2"/>
              </w:numPr>
              <w:spacing w:line="240" w:lineRule="auto"/>
              <w:ind w:left="0" w:firstLine="20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      </w:r>
          </w:p>
          <w:p w:rsidR="00953B18" w:rsidRDefault="00D72880">
            <w:pPr>
              <w:numPr>
                <w:ilvl w:val="0"/>
                <w:numId w:val="2"/>
              </w:numPr>
              <w:spacing w:line="240" w:lineRule="auto"/>
              <w:ind w:left="0" w:firstLine="20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задач; </w:t>
            </w:r>
          </w:p>
          <w:p w:rsidR="00953B18" w:rsidRDefault="00D72880">
            <w:pPr>
              <w:numPr>
                <w:ilvl w:val="0"/>
                <w:numId w:val="2"/>
              </w:numPr>
              <w:spacing w:line="240" w:lineRule="auto"/>
              <w:ind w:left="0" w:firstLine="20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навыки смыслового чтения.</w:t>
            </w:r>
          </w:p>
          <w:p w:rsidR="00953B18" w:rsidRDefault="00D72880">
            <w:pPr>
              <w:numPr>
                <w:ilvl w:val="0"/>
                <w:numId w:val="2"/>
              </w:numPr>
              <w:spacing w:line="240" w:lineRule="auto"/>
              <w:ind w:left="0" w:firstLine="20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</w:t>
            </w:r>
          </w:p>
          <w:p w:rsidR="00953B18" w:rsidRDefault="00D72880">
            <w:pPr>
              <w:numPr>
                <w:ilvl w:val="0"/>
                <w:numId w:val="2"/>
              </w:numPr>
              <w:spacing w:line="240" w:lineRule="auto"/>
              <w:ind w:left="0" w:firstLine="20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владеть устной и письменной речью, монологической контекстной речью; </w:t>
            </w:r>
          </w:p>
          <w:p w:rsidR="00953B18" w:rsidRDefault="00D72880">
            <w:pPr>
              <w:numPr>
                <w:ilvl w:val="0"/>
                <w:numId w:val="2"/>
              </w:numPr>
              <w:spacing w:line="240" w:lineRule="auto"/>
              <w:ind w:left="0" w:firstLine="20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формирование и развитие компетентности в области использования информационно-коммуникационных технологий; развитие мотивации к овладению культурой активного пользования словарями и другими поисковыми системами. </w:t>
            </w:r>
          </w:p>
          <w:p w:rsidR="00953B18" w:rsidRDefault="00953B18">
            <w:pPr>
              <w:spacing w:line="240" w:lineRule="auto"/>
              <w:ind w:left="204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3B18" w:rsidRDefault="00D72880">
            <w:pPr>
              <w:spacing w:line="240" w:lineRule="auto"/>
              <w:ind w:left="55" w:firstLine="14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понимание значимости родной русской литературы для вхождения в культурно-языковое пространство своего народа; осознание коммуникативно-эстетических возможностей родного русского языка на основе изучения выдающихся произведений родной русской литературы;</w:t>
            </w:r>
          </w:p>
          <w:p w:rsidR="00953B18" w:rsidRDefault="00D72880">
            <w:pPr>
              <w:spacing w:line="240" w:lineRule="auto"/>
              <w:ind w:left="55" w:firstLine="14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проявление ценностного </w:t>
            </w:r>
            <w:r>
              <w:rPr>
                <w:rFonts w:ascii="Times New Roman" w:hAnsi="Times New Roman"/>
                <w:sz w:val="24"/>
              </w:rPr>
              <w:lastRenderedPageBreak/>
              <w:t>отношения к родной русской литературе как хранительнице культуры русского народа, ответственности за сохранение национальной культуры, 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 и мира;</w:t>
            </w:r>
          </w:p>
          <w:p w:rsidR="00953B18" w:rsidRDefault="00D72880">
            <w:pPr>
              <w:spacing w:line="240" w:lineRule="auto"/>
              <w:ind w:left="55" w:firstLine="14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понимание наиболее ярко воплотивших национальную специфику русской литературы и культуры произведений русских писателей, в том числе современных авторов, продолжающих в своём творчестве национальные традиции русской литературы;</w:t>
            </w:r>
          </w:p>
          <w:p w:rsidR="00953B18" w:rsidRDefault="00D72880">
            <w:pPr>
              <w:spacing w:line="240" w:lineRule="auto"/>
              <w:ind w:left="55" w:firstLine="14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осмысление ключевых для национального сознания культурных и нравственных смыслов, проявляющихся в русском культурном пространстве и на основе многоаспектного диалога с культурами народов России и мира;</w:t>
            </w:r>
          </w:p>
          <w:p w:rsidR="00953B18" w:rsidRDefault="00D72880">
            <w:pPr>
              <w:spacing w:line="240" w:lineRule="auto"/>
              <w:ind w:left="55" w:firstLine="14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развитие представлений о богатстве русской литературы и культуры в контексте культур народов России и всего человечества; понимание их сходства и различий с русскими традициями и укладом; развитие способности понимать литературные художественные произведения, отражающие разные этнокультурные традиции;</w:t>
            </w:r>
          </w:p>
          <w:p w:rsidR="00953B18" w:rsidRDefault="00D72880">
            <w:pPr>
              <w:spacing w:line="240" w:lineRule="auto"/>
              <w:ind w:left="55" w:firstLine="14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овладение различными </w:t>
            </w:r>
            <w:r>
              <w:rPr>
                <w:rFonts w:ascii="Times New Roman" w:hAnsi="Times New Roman"/>
                <w:sz w:val="24"/>
              </w:rPr>
              <w:lastRenderedPageBreak/>
              <w:t>способами постижения смыслов, заложенных в произведениях родной русской литературы, и создание собственных текстов, содержащих суждения и оценки по поводу прочитанного;</w:t>
            </w:r>
          </w:p>
          <w:p w:rsidR="00953B18" w:rsidRDefault="00D72880">
            <w:pPr>
              <w:spacing w:line="240" w:lineRule="auto"/>
              <w:ind w:left="55" w:firstLine="14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применение опыта общения с произведениями родной русской литературы в повседневной жизни и проектной учебной деятельности, в речевом самосовершенствовании; умение формировать и обогащать собственный круг чтения;</w:t>
            </w:r>
          </w:p>
          <w:p w:rsidR="00953B18" w:rsidRDefault="00D72880">
            <w:pPr>
              <w:pStyle w:val="a3"/>
              <w:numPr>
                <w:ilvl w:val="0"/>
                <w:numId w:val="3"/>
              </w:numPr>
              <w:spacing w:after="200" w:line="276" w:lineRule="auto"/>
              <w:ind w:left="55" w:firstLine="14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накопление опыта планирования собственного досугового чтения произведений родной русской литературы, определения и обоснования своих читательских предпочтений; формирование потребности в систематическом чтении как средстве познания мира и себя в этом мире, гармонизации отношений человека и общества.</w:t>
            </w:r>
          </w:p>
        </w:tc>
      </w:tr>
    </w:tbl>
    <w:p w:rsidR="00953B18" w:rsidRDefault="00953B18">
      <w:pPr>
        <w:sectPr w:rsidR="00953B18">
          <w:pgSz w:w="11906" w:h="16838"/>
          <w:pgMar w:top="1134" w:right="850" w:bottom="1134" w:left="1701" w:header="720" w:footer="720" w:gutter="0"/>
          <w:cols w:space="720"/>
        </w:sectPr>
      </w:pPr>
    </w:p>
    <w:p w:rsidR="00666C5A" w:rsidRPr="00666C5A" w:rsidRDefault="00666C5A" w:rsidP="00666C5A">
      <w:pPr>
        <w:spacing w:after="120" w:line="276" w:lineRule="auto"/>
        <w:ind w:left="1069" w:firstLine="0"/>
        <w:jc w:val="center"/>
        <w:rPr>
          <w:rFonts w:ascii="Times New Roman" w:hAnsi="Times New Roman"/>
          <w:color w:val="auto"/>
          <w:sz w:val="32"/>
          <w:szCs w:val="28"/>
        </w:rPr>
      </w:pPr>
      <w:r w:rsidRPr="00666C5A">
        <w:rPr>
          <w:rFonts w:ascii="Times New Roman" w:hAnsi="Times New Roman"/>
          <w:color w:val="auto"/>
          <w:sz w:val="28"/>
          <w:szCs w:val="24"/>
        </w:rPr>
        <w:lastRenderedPageBreak/>
        <w:t>2</w:t>
      </w:r>
      <w:r w:rsidRPr="00666C5A">
        <w:rPr>
          <w:rFonts w:ascii="Times New Roman" w:hAnsi="Times New Roman"/>
          <w:color w:val="auto"/>
          <w:sz w:val="32"/>
          <w:szCs w:val="28"/>
        </w:rPr>
        <w:t>. СТРУКТУРА И СОДЕРЖАНИЕ УЧЕБНОЙ ДИСЦИПЛИНЫ</w:t>
      </w:r>
    </w:p>
    <w:p w:rsidR="00666C5A" w:rsidRPr="00666C5A" w:rsidRDefault="00666C5A" w:rsidP="00666C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180" w:firstLine="0"/>
        <w:rPr>
          <w:rFonts w:ascii="Times New Roman" w:hAnsi="Times New Roman"/>
          <w:color w:val="auto"/>
          <w:sz w:val="32"/>
          <w:szCs w:val="28"/>
          <w:u w:val="single"/>
        </w:rPr>
      </w:pPr>
      <w:r w:rsidRPr="00666C5A">
        <w:rPr>
          <w:rFonts w:ascii="Times New Roman" w:hAnsi="Times New Roman"/>
          <w:color w:val="auto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666C5A" w:rsidRPr="00666C5A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6C5A" w:rsidRPr="00666C5A" w:rsidRDefault="00666C5A" w:rsidP="00666C5A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66C5A">
              <w:rPr>
                <w:rFonts w:ascii="Times New Roman" w:hAnsi="Times New Roman"/>
                <w:color w:val="auto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6C5A" w:rsidRPr="00666C5A" w:rsidRDefault="00666C5A" w:rsidP="00666C5A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hAnsi="Times New Roman"/>
                <w:iCs/>
                <w:color w:val="auto"/>
                <w:sz w:val="28"/>
                <w:szCs w:val="28"/>
              </w:rPr>
            </w:pPr>
            <w:r w:rsidRPr="00666C5A">
              <w:rPr>
                <w:rFonts w:ascii="Times New Roman" w:hAnsi="Times New Roman"/>
                <w:iCs/>
                <w:color w:val="auto"/>
                <w:sz w:val="28"/>
                <w:szCs w:val="28"/>
              </w:rPr>
              <w:t>Объем часов</w:t>
            </w:r>
          </w:p>
        </w:tc>
      </w:tr>
      <w:tr w:rsidR="00666C5A" w:rsidRPr="00666C5A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6C5A" w:rsidRPr="00666C5A" w:rsidRDefault="00666C5A" w:rsidP="00666C5A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66C5A">
              <w:rPr>
                <w:rFonts w:ascii="Times New Roman" w:hAnsi="Times New Roman"/>
                <w:color w:val="auto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6C5A" w:rsidRPr="00666C5A" w:rsidRDefault="009A5B4E" w:rsidP="00666C5A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hAnsi="Times New Roman"/>
                <w:iCs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auto"/>
                <w:sz w:val="28"/>
                <w:szCs w:val="28"/>
              </w:rPr>
              <w:t>39</w:t>
            </w:r>
          </w:p>
        </w:tc>
      </w:tr>
      <w:tr w:rsidR="00666C5A" w:rsidRPr="00666C5A" w:rsidTr="00D67EA6">
        <w:trPr>
          <w:trHeight w:val="262"/>
        </w:trPr>
        <w:tc>
          <w:tcPr>
            <w:tcW w:w="4073" w:type="pct"/>
            <w:shd w:val="clear" w:color="auto" w:fill="auto"/>
            <w:vAlign w:val="center"/>
          </w:tcPr>
          <w:p w:rsidR="00666C5A" w:rsidRPr="00666C5A" w:rsidRDefault="00666C5A" w:rsidP="00666C5A">
            <w:pPr>
              <w:suppressAutoHyphens/>
              <w:spacing w:line="276" w:lineRule="auto"/>
              <w:ind w:left="0"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66C5A">
              <w:rPr>
                <w:rFonts w:ascii="Times New Roman" w:hAnsi="Times New Roman"/>
                <w:color w:val="auto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6C5A" w:rsidRPr="00666C5A" w:rsidRDefault="00666C5A" w:rsidP="00666C5A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hAnsi="Times New Roman"/>
                <w:iCs/>
                <w:color w:val="auto"/>
                <w:sz w:val="28"/>
                <w:szCs w:val="28"/>
              </w:rPr>
            </w:pPr>
            <w:r w:rsidRPr="00666C5A">
              <w:rPr>
                <w:rFonts w:ascii="Times New Roman" w:hAnsi="Times New Roman"/>
                <w:iCs/>
                <w:color w:val="auto"/>
                <w:sz w:val="28"/>
                <w:szCs w:val="28"/>
              </w:rPr>
              <w:t>0</w:t>
            </w:r>
          </w:p>
        </w:tc>
      </w:tr>
      <w:tr w:rsidR="00666C5A" w:rsidRPr="00666C5A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6C5A" w:rsidRPr="00666C5A" w:rsidRDefault="00666C5A" w:rsidP="00666C5A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66C5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6C5A" w:rsidRPr="00666C5A" w:rsidRDefault="009A5B4E" w:rsidP="00666C5A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hAnsi="Times New Roman"/>
                <w:iCs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auto"/>
                <w:sz w:val="28"/>
                <w:szCs w:val="28"/>
              </w:rPr>
              <w:t>39</w:t>
            </w:r>
          </w:p>
        </w:tc>
      </w:tr>
      <w:tr w:rsidR="00666C5A" w:rsidRPr="00666C5A" w:rsidTr="00D67EA6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666C5A" w:rsidRPr="00666C5A" w:rsidRDefault="00666C5A" w:rsidP="00666C5A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hAnsi="Times New Roman"/>
                <w:iCs/>
                <w:color w:val="auto"/>
                <w:sz w:val="28"/>
                <w:szCs w:val="28"/>
              </w:rPr>
            </w:pPr>
            <w:r w:rsidRPr="00666C5A">
              <w:rPr>
                <w:rFonts w:ascii="Times New Roman" w:hAnsi="Times New Roman"/>
                <w:color w:val="auto"/>
                <w:sz w:val="28"/>
                <w:szCs w:val="28"/>
              </w:rPr>
              <w:t>в том числе:</w:t>
            </w:r>
          </w:p>
        </w:tc>
      </w:tr>
      <w:tr w:rsidR="00666C5A" w:rsidRPr="00666C5A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6C5A" w:rsidRPr="00666C5A" w:rsidRDefault="00666C5A" w:rsidP="00666C5A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66C5A">
              <w:rPr>
                <w:rFonts w:ascii="Times New Roman" w:hAnsi="Times New Roman"/>
                <w:color w:val="auto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6C5A" w:rsidRPr="00666C5A" w:rsidRDefault="009A5B4E" w:rsidP="00666C5A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hAnsi="Times New Roman"/>
                <w:iCs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auto"/>
                <w:sz w:val="28"/>
                <w:szCs w:val="28"/>
              </w:rPr>
              <w:t>39</w:t>
            </w:r>
          </w:p>
        </w:tc>
      </w:tr>
      <w:tr w:rsidR="00666C5A" w:rsidRPr="00666C5A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6C5A" w:rsidRPr="00666C5A" w:rsidRDefault="00666C5A" w:rsidP="00666C5A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66C5A">
              <w:rPr>
                <w:rFonts w:ascii="Times New Roman" w:hAnsi="Times New Roman"/>
                <w:color w:val="auto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6C5A" w:rsidRPr="00666C5A" w:rsidRDefault="00666C5A" w:rsidP="00666C5A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hAnsi="Times New Roman"/>
                <w:iCs/>
                <w:color w:val="auto"/>
                <w:sz w:val="28"/>
                <w:szCs w:val="28"/>
              </w:rPr>
            </w:pPr>
            <w:r w:rsidRPr="00666C5A">
              <w:rPr>
                <w:rFonts w:ascii="Times New Roman" w:hAnsi="Times New Roman"/>
                <w:iCs/>
                <w:color w:val="auto"/>
                <w:sz w:val="28"/>
                <w:szCs w:val="28"/>
              </w:rPr>
              <w:t>-</w:t>
            </w:r>
          </w:p>
        </w:tc>
      </w:tr>
      <w:tr w:rsidR="00666C5A" w:rsidRPr="00666C5A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6C5A" w:rsidRPr="00666C5A" w:rsidRDefault="00666C5A" w:rsidP="00666C5A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66C5A">
              <w:rPr>
                <w:rFonts w:ascii="Times New Roman" w:hAnsi="Times New Roman"/>
                <w:color w:val="auto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6C5A" w:rsidRPr="00666C5A" w:rsidRDefault="009A5B4E" w:rsidP="00666C5A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hAnsi="Times New Roman"/>
                <w:iCs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auto"/>
                <w:sz w:val="28"/>
                <w:szCs w:val="28"/>
              </w:rPr>
              <w:t>-</w:t>
            </w:r>
          </w:p>
        </w:tc>
      </w:tr>
      <w:tr w:rsidR="00666C5A" w:rsidRPr="00666C5A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6C5A" w:rsidRPr="00666C5A" w:rsidRDefault="00666C5A" w:rsidP="00666C5A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66C5A">
              <w:rPr>
                <w:rFonts w:ascii="Times New Roman" w:hAnsi="Times New Roman"/>
                <w:color w:val="auto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6C5A" w:rsidRPr="00666C5A" w:rsidRDefault="00666C5A" w:rsidP="00666C5A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hAnsi="Times New Roman"/>
                <w:iCs/>
                <w:color w:val="auto"/>
                <w:sz w:val="28"/>
                <w:szCs w:val="28"/>
              </w:rPr>
            </w:pPr>
            <w:r w:rsidRPr="00666C5A">
              <w:rPr>
                <w:rFonts w:ascii="Times New Roman" w:hAnsi="Times New Roman"/>
                <w:iCs/>
                <w:color w:val="auto"/>
                <w:sz w:val="28"/>
                <w:szCs w:val="28"/>
              </w:rPr>
              <w:t>-</w:t>
            </w:r>
          </w:p>
        </w:tc>
      </w:tr>
      <w:tr w:rsidR="00666C5A" w:rsidRPr="00666C5A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6C5A" w:rsidRPr="00666C5A" w:rsidRDefault="00666C5A" w:rsidP="00666C5A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66C5A">
              <w:rPr>
                <w:rFonts w:ascii="Times New Roman" w:hAnsi="Times New Roman"/>
                <w:color w:val="auto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6C5A" w:rsidRPr="00666C5A" w:rsidRDefault="00666C5A" w:rsidP="00666C5A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hAnsi="Times New Roman"/>
                <w:iCs/>
                <w:color w:val="auto"/>
                <w:sz w:val="28"/>
                <w:szCs w:val="28"/>
              </w:rPr>
            </w:pPr>
            <w:r w:rsidRPr="00666C5A">
              <w:rPr>
                <w:rFonts w:ascii="Times New Roman" w:hAnsi="Times New Roman"/>
                <w:iCs/>
                <w:color w:val="auto"/>
                <w:sz w:val="28"/>
                <w:szCs w:val="28"/>
              </w:rPr>
              <w:t>-</w:t>
            </w:r>
          </w:p>
        </w:tc>
      </w:tr>
      <w:tr w:rsidR="00666C5A" w:rsidRPr="00666C5A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6C5A" w:rsidRPr="00666C5A" w:rsidRDefault="00666C5A" w:rsidP="00666C5A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66C5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6C5A" w:rsidRPr="00666C5A" w:rsidRDefault="00666C5A" w:rsidP="00666C5A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hAnsi="Times New Roman"/>
                <w:iCs/>
                <w:color w:val="auto"/>
                <w:sz w:val="28"/>
                <w:szCs w:val="28"/>
              </w:rPr>
            </w:pPr>
          </w:p>
        </w:tc>
      </w:tr>
      <w:tr w:rsidR="00666C5A" w:rsidRPr="00666C5A" w:rsidTr="00D67EA6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666C5A" w:rsidRPr="00666C5A" w:rsidRDefault="00666C5A" w:rsidP="00666C5A">
            <w:pPr>
              <w:suppressAutoHyphens/>
              <w:spacing w:after="200" w:line="276" w:lineRule="auto"/>
              <w:ind w:left="0" w:firstLine="0"/>
              <w:jc w:val="left"/>
              <w:rPr>
                <w:rFonts w:ascii="Times New Roman" w:hAnsi="Times New Roman"/>
                <w:iCs/>
                <w:color w:val="auto"/>
                <w:sz w:val="28"/>
                <w:szCs w:val="28"/>
              </w:rPr>
            </w:pPr>
            <w:r w:rsidRPr="00666C5A">
              <w:rPr>
                <w:rFonts w:ascii="Times New Roman" w:hAnsi="Times New Roman"/>
                <w:iCs/>
                <w:color w:val="auto"/>
                <w:sz w:val="28"/>
                <w:szCs w:val="28"/>
              </w:rPr>
              <w:t>Промежуточная аттестация проводится в форме дифференцированный зачет</w:t>
            </w:r>
          </w:p>
        </w:tc>
      </w:tr>
    </w:tbl>
    <w:p w:rsidR="00953B18" w:rsidRDefault="0095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/>
          <w:sz w:val="28"/>
        </w:rPr>
      </w:pPr>
    </w:p>
    <w:p w:rsidR="00953B18" w:rsidRDefault="00953B18">
      <w:pPr>
        <w:sectPr w:rsidR="00953B18">
          <w:pgSz w:w="11906" w:h="16838"/>
          <w:pgMar w:top="1134" w:right="850" w:bottom="1134" w:left="1701" w:header="720" w:footer="720" w:gutter="0"/>
          <w:cols w:space="720"/>
        </w:sectPr>
      </w:pPr>
    </w:p>
    <w:p w:rsidR="00953B18" w:rsidRDefault="00953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/>
          <w:sz w:val="28"/>
        </w:rPr>
      </w:pPr>
    </w:p>
    <w:p w:rsidR="00953B18" w:rsidRDefault="00D72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outlineLvl w:val="0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3.2 Тематический план и содержание учебной дисциплины </w:t>
      </w:r>
      <w:r>
        <w:rPr>
          <w:rFonts w:ascii="Times New Roman" w:hAnsi="Times New Roman"/>
          <w:caps/>
          <w:sz w:val="32"/>
        </w:rPr>
        <w:t>«</w:t>
      </w:r>
      <w:r>
        <w:rPr>
          <w:rFonts w:ascii="Times New Roman" w:hAnsi="Times New Roman"/>
          <w:sz w:val="32"/>
        </w:rPr>
        <w:t>Родная литература</w:t>
      </w:r>
      <w:r>
        <w:rPr>
          <w:rFonts w:ascii="Times New Roman" w:hAnsi="Times New Roman"/>
          <w:caps/>
          <w:sz w:val="32"/>
        </w:rPr>
        <w:t>»</w:t>
      </w:r>
    </w:p>
    <w:tbl>
      <w:tblPr>
        <w:tblStyle w:val="18"/>
        <w:tblW w:w="0" w:type="auto"/>
        <w:tblLayout w:type="fixed"/>
        <w:tblLook w:val="04A0" w:firstRow="1" w:lastRow="0" w:firstColumn="1" w:lastColumn="0" w:noHBand="0" w:noVBand="1"/>
      </w:tblPr>
      <w:tblGrid>
        <w:gridCol w:w="3271"/>
        <w:gridCol w:w="544"/>
        <w:gridCol w:w="18"/>
        <w:gridCol w:w="27"/>
        <w:gridCol w:w="28"/>
        <w:gridCol w:w="16"/>
        <w:gridCol w:w="7463"/>
        <w:gridCol w:w="973"/>
        <w:gridCol w:w="1947"/>
      </w:tblGrid>
      <w:tr w:rsidR="009A5B4E" w:rsidRPr="005F24D0" w:rsidTr="00D67EA6">
        <w:trPr>
          <w:trHeight w:val="20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Наименование разделов и тем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№ п\п</w:t>
            </w:r>
          </w:p>
        </w:tc>
        <w:tc>
          <w:tcPr>
            <w:tcW w:w="7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Объем часов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jc w:val="center"/>
              <w:rPr>
                <w:rFonts w:ascii="Times New Roman" w:hAnsi="Times New Roman"/>
              </w:rPr>
            </w:pPr>
            <w:r w:rsidRPr="005F24D0">
              <w:rPr>
                <w:rFonts w:ascii="Times New Roman" w:hAnsi="Times New Roman"/>
              </w:rPr>
              <w:t>Коды компетенций, формированию которых способствует элемент программы</w:t>
            </w:r>
          </w:p>
        </w:tc>
      </w:tr>
      <w:tr w:rsidR="009A5B4E" w:rsidRPr="005F24D0" w:rsidTr="00D67EA6">
        <w:trPr>
          <w:trHeight w:val="20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5</w:t>
            </w:r>
          </w:p>
        </w:tc>
      </w:tr>
      <w:tr w:rsidR="009A5B4E" w:rsidRPr="005F24D0" w:rsidTr="00D67EA6">
        <w:trPr>
          <w:trHeight w:val="431"/>
        </w:trPr>
        <w:tc>
          <w:tcPr>
            <w:tcW w:w="11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Раздел 1. Средневековая Уральская литература.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A5B4E" w:rsidRPr="005F24D0" w:rsidTr="00D67EA6">
        <w:trPr>
          <w:trHeight w:val="307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Содержание учебного материала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A5B4E" w:rsidRPr="005F24D0" w:rsidTr="00D67EA6">
        <w:trPr>
          <w:trHeight w:val="307"/>
        </w:trPr>
        <w:tc>
          <w:tcPr>
            <w:tcW w:w="3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Тема 1.1.</w:t>
            </w:r>
            <w:r w:rsidRPr="005F24D0">
              <w:rPr>
                <w:rFonts w:ascii="Times New Roman" w:hAnsi="Times New Roman"/>
              </w:rPr>
              <w:t xml:space="preserve"> </w:t>
            </w:r>
            <w:r w:rsidRPr="005F24D0">
              <w:rPr>
                <w:rFonts w:ascii="Times New Roman" w:hAnsi="Times New Roman"/>
                <w:sz w:val="24"/>
              </w:rPr>
              <w:t>Русский фольклор на Урале. Фольклор поэтический,</w:t>
            </w:r>
          </w:p>
          <w:p w:rsidR="009A5B4E" w:rsidRPr="005F24D0" w:rsidRDefault="009A5B4E" w:rsidP="00D67EA6">
            <w:pPr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музыкальный. Эпос. Уральские предания, легенды, сказы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widowControl w:val="0"/>
              <w:tabs>
                <w:tab w:val="left" w:pos="67"/>
                <w:tab w:val="left" w:pos="1282"/>
              </w:tabs>
              <w:ind w:left="20"/>
              <w:rPr>
                <w:rFonts w:ascii="Times New Roman" w:hAnsi="Times New Roman"/>
                <w:spacing w:val="1"/>
                <w:sz w:val="24"/>
              </w:rPr>
            </w:pPr>
            <w:r w:rsidRPr="005F24D0">
              <w:rPr>
                <w:rFonts w:ascii="Times New Roman" w:hAnsi="Times New Roman"/>
                <w:spacing w:val="1"/>
                <w:sz w:val="24"/>
              </w:rPr>
              <w:t>1.</w:t>
            </w:r>
          </w:p>
        </w:tc>
        <w:tc>
          <w:tcPr>
            <w:tcW w:w="7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Литература Средневековья. Духовно-просветительская деятельность Стефана Пермского.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ОК 05, ОК 06</w:t>
            </w:r>
          </w:p>
        </w:tc>
      </w:tr>
      <w:tr w:rsidR="009A5B4E" w:rsidRPr="005F24D0" w:rsidTr="00D67EA6">
        <w:trPr>
          <w:trHeight w:val="307"/>
        </w:trPr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widowControl w:val="0"/>
              <w:tabs>
                <w:tab w:val="left" w:pos="67"/>
                <w:tab w:val="left" w:pos="1282"/>
              </w:tabs>
              <w:ind w:left="20"/>
              <w:rPr>
                <w:rFonts w:ascii="Times New Roman" w:hAnsi="Times New Roman"/>
                <w:spacing w:val="1"/>
                <w:sz w:val="24"/>
              </w:rPr>
            </w:pPr>
            <w:r w:rsidRPr="005F24D0">
              <w:rPr>
                <w:rFonts w:ascii="Times New Roman" w:hAnsi="Times New Roman"/>
                <w:spacing w:val="1"/>
                <w:sz w:val="24"/>
              </w:rPr>
              <w:t>2.</w:t>
            </w:r>
          </w:p>
        </w:tc>
        <w:tc>
          <w:tcPr>
            <w:tcW w:w="7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 xml:space="preserve">Духовные центры Урала. Верхотурье. </w:t>
            </w:r>
            <w:proofErr w:type="spellStart"/>
            <w:r w:rsidRPr="005F24D0">
              <w:rPr>
                <w:rFonts w:ascii="Times New Roman" w:hAnsi="Times New Roman"/>
                <w:sz w:val="24"/>
              </w:rPr>
              <w:t>Симеон</w:t>
            </w:r>
            <w:proofErr w:type="spellEnd"/>
            <w:r w:rsidRPr="005F24D0">
              <w:rPr>
                <w:rFonts w:ascii="Times New Roman" w:hAnsi="Times New Roman"/>
                <w:sz w:val="24"/>
              </w:rPr>
              <w:t xml:space="preserve"> Верхотурский. 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ОК 05, ОК 06</w:t>
            </w:r>
          </w:p>
        </w:tc>
      </w:tr>
      <w:tr w:rsidR="009A5B4E" w:rsidRPr="005F24D0" w:rsidTr="00D67EA6">
        <w:trPr>
          <w:trHeight w:val="307"/>
        </w:trPr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widowControl w:val="0"/>
              <w:tabs>
                <w:tab w:val="left" w:pos="67"/>
                <w:tab w:val="left" w:pos="1282"/>
              </w:tabs>
              <w:ind w:left="20"/>
              <w:rPr>
                <w:rFonts w:ascii="Times New Roman" w:hAnsi="Times New Roman"/>
                <w:spacing w:val="1"/>
                <w:sz w:val="24"/>
              </w:rPr>
            </w:pPr>
            <w:r w:rsidRPr="005F24D0">
              <w:rPr>
                <w:rFonts w:ascii="Times New Roman" w:hAnsi="Times New Roman"/>
                <w:spacing w:val="1"/>
                <w:sz w:val="24"/>
              </w:rPr>
              <w:t>3.</w:t>
            </w:r>
          </w:p>
        </w:tc>
        <w:tc>
          <w:tcPr>
            <w:tcW w:w="7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 xml:space="preserve">Сборник былин и песен Кирилла Данилова из Нижнего Тагила. </w:t>
            </w:r>
            <w:proofErr w:type="spellStart"/>
            <w:r w:rsidRPr="005F24D0">
              <w:rPr>
                <w:rFonts w:ascii="Times New Roman" w:hAnsi="Times New Roman"/>
                <w:sz w:val="24"/>
              </w:rPr>
              <w:t>Скоромошество</w:t>
            </w:r>
            <w:proofErr w:type="spellEnd"/>
            <w:r w:rsidRPr="005F24D0">
              <w:rPr>
                <w:rFonts w:ascii="Times New Roman" w:hAnsi="Times New Roman"/>
                <w:sz w:val="24"/>
              </w:rPr>
              <w:t xml:space="preserve"> на Урале. Последний Скоморох – </w:t>
            </w:r>
            <w:proofErr w:type="spellStart"/>
            <w:r w:rsidRPr="005F24D0">
              <w:rPr>
                <w:rFonts w:ascii="Times New Roman" w:hAnsi="Times New Roman"/>
                <w:sz w:val="24"/>
              </w:rPr>
              <w:t>Кирша</w:t>
            </w:r>
            <w:proofErr w:type="spellEnd"/>
            <w:r w:rsidRPr="005F24D0">
              <w:rPr>
                <w:rFonts w:ascii="Times New Roman" w:hAnsi="Times New Roman"/>
                <w:sz w:val="24"/>
              </w:rPr>
              <w:t xml:space="preserve"> Данилов. Народный театр.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ОК 05, ОК 06</w:t>
            </w:r>
          </w:p>
        </w:tc>
      </w:tr>
      <w:tr w:rsidR="009A5B4E" w:rsidRPr="005F24D0" w:rsidTr="00D67EA6">
        <w:trPr>
          <w:trHeight w:val="307"/>
        </w:trPr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widowControl w:val="0"/>
              <w:tabs>
                <w:tab w:val="left" w:pos="67"/>
                <w:tab w:val="left" w:pos="1282"/>
              </w:tabs>
              <w:ind w:left="20"/>
              <w:rPr>
                <w:rFonts w:ascii="Times New Roman" w:hAnsi="Times New Roman"/>
                <w:spacing w:val="1"/>
                <w:sz w:val="24"/>
              </w:rPr>
            </w:pPr>
            <w:r w:rsidRPr="005F24D0">
              <w:rPr>
                <w:rFonts w:ascii="Times New Roman" w:hAnsi="Times New Roman"/>
                <w:spacing w:val="1"/>
                <w:sz w:val="24"/>
              </w:rPr>
              <w:t>4.</w:t>
            </w:r>
          </w:p>
        </w:tc>
        <w:tc>
          <w:tcPr>
            <w:tcW w:w="7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 xml:space="preserve">Народная </w:t>
            </w:r>
            <w:proofErr w:type="spellStart"/>
            <w:r w:rsidRPr="005F24D0">
              <w:rPr>
                <w:rFonts w:ascii="Times New Roman" w:hAnsi="Times New Roman"/>
                <w:sz w:val="24"/>
              </w:rPr>
              <w:t>афористика</w:t>
            </w:r>
            <w:proofErr w:type="spellEnd"/>
            <w:r w:rsidRPr="005F24D0">
              <w:rPr>
                <w:rFonts w:ascii="Times New Roman" w:hAnsi="Times New Roman"/>
                <w:sz w:val="24"/>
              </w:rPr>
              <w:t xml:space="preserve">. Сборник пословиц В.Н. Татищева. Народные афоризмы – пословица, поговорка, присловье, притча, прибаутка. Прошлое горнозаводского Урала в народной мысли. 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ОК 02, ОК 05, ОК 06</w:t>
            </w:r>
          </w:p>
        </w:tc>
      </w:tr>
      <w:tr w:rsidR="009A5B4E" w:rsidRPr="005F24D0" w:rsidTr="00D67EA6">
        <w:trPr>
          <w:trHeight w:val="307"/>
        </w:trPr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  <w:tc>
          <w:tcPr>
            <w:tcW w:w="8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Самостоятельная работа обучающихся: написание конспектов, чтение фрагментов художественного текста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</w:tr>
      <w:tr w:rsidR="009A5B4E" w:rsidRPr="005F24D0" w:rsidTr="00D67EA6">
        <w:trPr>
          <w:trHeight w:val="307"/>
        </w:trPr>
        <w:tc>
          <w:tcPr>
            <w:tcW w:w="11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Раздел 2. Литература Урала.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A5B4E" w:rsidRPr="005F24D0" w:rsidTr="00D67EA6">
        <w:trPr>
          <w:trHeight w:val="307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Содержание учебного материала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ОК 05, ОК 06</w:t>
            </w:r>
          </w:p>
        </w:tc>
      </w:tr>
      <w:tr w:rsidR="009A5B4E" w:rsidRPr="005F24D0" w:rsidTr="00D67EA6">
        <w:trPr>
          <w:trHeight w:val="431"/>
        </w:trPr>
        <w:tc>
          <w:tcPr>
            <w:tcW w:w="3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Тема 2.1. Культура уральских</w:t>
            </w:r>
          </w:p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народов и ее отражение в</w:t>
            </w:r>
          </w:p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литературном творчестве 19в.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7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 xml:space="preserve">Истории о быте и нравах народов, населяющих Уральский регион. Путешествие как основа для создания рассказа К.Д. </w:t>
            </w:r>
            <w:proofErr w:type="spellStart"/>
            <w:r w:rsidRPr="005F24D0">
              <w:rPr>
                <w:rFonts w:ascii="Times New Roman" w:hAnsi="Times New Roman"/>
                <w:sz w:val="24"/>
              </w:rPr>
              <w:t>Носилова</w:t>
            </w:r>
            <w:proofErr w:type="spellEnd"/>
            <w:r w:rsidRPr="005F24D0">
              <w:rPr>
                <w:rFonts w:ascii="Times New Roman" w:hAnsi="Times New Roman"/>
                <w:sz w:val="24"/>
              </w:rPr>
              <w:t xml:space="preserve"> «Дедушка-вогул и его внуки»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</w:tr>
      <w:tr w:rsidR="009A5B4E" w:rsidRPr="005F24D0" w:rsidTr="00D67EA6">
        <w:trPr>
          <w:trHeight w:val="431"/>
        </w:trPr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7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 xml:space="preserve">А.А. </w:t>
            </w:r>
            <w:proofErr w:type="spellStart"/>
            <w:r w:rsidRPr="005F24D0">
              <w:rPr>
                <w:rFonts w:ascii="Times New Roman" w:hAnsi="Times New Roman"/>
                <w:sz w:val="24"/>
              </w:rPr>
              <w:t>Кирпищикова</w:t>
            </w:r>
            <w:proofErr w:type="spellEnd"/>
            <w:r w:rsidRPr="005F24D0">
              <w:rPr>
                <w:rFonts w:ascii="Times New Roman" w:hAnsi="Times New Roman"/>
                <w:sz w:val="24"/>
              </w:rPr>
              <w:t xml:space="preserve"> «Как жили в </w:t>
            </w:r>
            <w:proofErr w:type="spellStart"/>
            <w:r w:rsidRPr="005F24D0">
              <w:rPr>
                <w:rFonts w:ascii="Times New Roman" w:hAnsi="Times New Roman"/>
                <w:sz w:val="24"/>
              </w:rPr>
              <w:t>Куморе</w:t>
            </w:r>
            <w:proofErr w:type="spellEnd"/>
            <w:r w:rsidRPr="005F24D0">
              <w:rPr>
                <w:rFonts w:ascii="Times New Roman" w:hAnsi="Times New Roman"/>
                <w:sz w:val="24"/>
              </w:rPr>
              <w:t>». Бытописательская манера повествования в повести. Изображение быта, нравов рабочего люда Урала. Этнографические зарисовки в повести.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ОК 02, ОК 05, ОК 06</w:t>
            </w:r>
          </w:p>
        </w:tc>
      </w:tr>
      <w:tr w:rsidR="009A5B4E" w:rsidRPr="005F24D0" w:rsidTr="00D67EA6">
        <w:trPr>
          <w:trHeight w:val="431"/>
        </w:trPr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7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 xml:space="preserve">Творчество Алексея Петровича </w:t>
            </w:r>
            <w:proofErr w:type="spellStart"/>
            <w:r w:rsidRPr="005F24D0">
              <w:rPr>
                <w:rFonts w:ascii="Times New Roman" w:hAnsi="Times New Roman"/>
                <w:sz w:val="24"/>
              </w:rPr>
              <w:t>Бондина</w:t>
            </w:r>
            <w:proofErr w:type="spellEnd"/>
            <w:r w:rsidRPr="005F24D0">
              <w:rPr>
                <w:rFonts w:ascii="Times New Roman" w:hAnsi="Times New Roman"/>
                <w:sz w:val="24"/>
              </w:rPr>
              <w:t xml:space="preserve"> (1882 - 1939). Сведения из биографии А. П. </w:t>
            </w:r>
            <w:proofErr w:type="spellStart"/>
            <w:r w:rsidRPr="005F24D0">
              <w:rPr>
                <w:rFonts w:ascii="Times New Roman" w:hAnsi="Times New Roman"/>
                <w:sz w:val="24"/>
              </w:rPr>
              <w:t>Бондина</w:t>
            </w:r>
            <w:proofErr w:type="spellEnd"/>
            <w:r w:rsidRPr="005F24D0">
              <w:rPr>
                <w:rFonts w:ascii="Times New Roman" w:hAnsi="Times New Roman"/>
                <w:sz w:val="24"/>
              </w:rPr>
              <w:t>. Писатели горьковской школы. Повести «Уходящее», «Матвей Коренистов», «</w:t>
            </w:r>
            <w:proofErr w:type="spellStart"/>
            <w:r w:rsidRPr="005F24D0">
              <w:rPr>
                <w:rFonts w:ascii="Times New Roman" w:hAnsi="Times New Roman"/>
                <w:sz w:val="24"/>
              </w:rPr>
              <w:t>Связчики</w:t>
            </w:r>
            <w:proofErr w:type="spellEnd"/>
            <w:r w:rsidRPr="005F24D0">
              <w:rPr>
                <w:rFonts w:ascii="Times New Roman" w:hAnsi="Times New Roman"/>
                <w:sz w:val="24"/>
              </w:rPr>
              <w:t>», рассказы «Табельщица», «Стрелочник» и др.). Автобиографическая повесть «Моя жизнь» Романы «Лога», «Ольга Ермолаева».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ОК 02, ОК 05, ОК 06</w:t>
            </w:r>
          </w:p>
        </w:tc>
      </w:tr>
      <w:tr w:rsidR="009A5B4E" w:rsidRPr="005F24D0" w:rsidTr="00D67EA6">
        <w:trPr>
          <w:trHeight w:val="431"/>
        </w:trPr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  <w:tc>
          <w:tcPr>
            <w:tcW w:w="8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Самостоятельная работа обучающегося: написание конспектов, чтение фрагментов художественного текста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A5B4E" w:rsidRPr="005F24D0" w:rsidTr="00D67EA6">
        <w:trPr>
          <w:trHeight w:val="307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Содержание учебного материала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A5B4E" w:rsidRPr="005F24D0" w:rsidTr="00D67EA6">
        <w:trPr>
          <w:trHeight w:val="307"/>
        </w:trPr>
        <w:tc>
          <w:tcPr>
            <w:tcW w:w="3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Тема 2.2. Творчество Д. Н. Мамина-Сибиряка как «визитная карточка» Урала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widowControl w:val="0"/>
              <w:tabs>
                <w:tab w:val="left" w:pos="67"/>
                <w:tab w:val="left" w:pos="1282"/>
              </w:tabs>
              <w:ind w:left="20"/>
              <w:rPr>
                <w:rFonts w:ascii="Times New Roman" w:hAnsi="Times New Roman"/>
                <w:spacing w:val="1"/>
                <w:sz w:val="24"/>
              </w:rPr>
            </w:pPr>
            <w:r w:rsidRPr="005F24D0">
              <w:rPr>
                <w:rFonts w:ascii="Times New Roman" w:hAnsi="Times New Roman"/>
                <w:spacing w:val="1"/>
                <w:sz w:val="24"/>
              </w:rPr>
              <w:t>8.</w:t>
            </w:r>
          </w:p>
        </w:tc>
        <w:tc>
          <w:tcPr>
            <w:tcW w:w="7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 xml:space="preserve">Общие тенденции творческого развития Мамина-Сибиряка, роль в русском литературном процессе; проблема художественного метода писателя. История Урала в романах Мамина-Сибиряка. 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ОК 05, ОК 06</w:t>
            </w:r>
          </w:p>
        </w:tc>
      </w:tr>
      <w:tr w:rsidR="009A5B4E" w:rsidRPr="005F24D0" w:rsidTr="00D67EA6">
        <w:trPr>
          <w:trHeight w:val="70"/>
        </w:trPr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rPr>
                <w:rFonts w:ascii="Times New Roman" w:hAnsi="Times New Roman"/>
                <w:spacing w:val="1"/>
                <w:sz w:val="24"/>
              </w:rPr>
            </w:pPr>
            <w:r w:rsidRPr="005F24D0">
              <w:rPr>
                <w:rFonts w:ascii="Times New Roman" w:hAnsi="Times New Roman"/>
                <w:spacing w:val="1"/>
                <w:sz w:val="24"/>
              </w:rPr>
              <w:t>9.</w:t>
            </w:r>
          </w:p>
        </w:tc>
        <w:tc>
          <w:tcPr>
            <w:tcW w:w="7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 xml:space="preserve">Обзор «Приваловские миллионы» и «Горное гнездо». 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ОК 05, ОК 06</w:t>
            </w:r>
          </w:p>
        </w:tc>
      </w:tr>
      <w:tr w:rsidR="009A5B4E" w:rsidRPr="005F24D0" w:rsidTr="00D67EA6">
        <w:trPr>
          <w:trHeight w:val="70"/>
        </w:trPr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rPr>
                <w:rFonts w:ascii="Times New Roman" w:hAnsi="Times New Roman"/>
                <w:spacing w:val="1"/>
                <w:sz w:val="24"/>
              </w:rPr>
            </w:pPr>
            <w:r w:rsidRPr="005F24D0">
              <w:rPr>
                <w:rFonts w:ascii="Times New Roman" w:hAnsi="Times New Roman"/>
                <w:spacing w:val="1"/>
                <w:sz w:val="24"/>
              </w:rPr>
              <w:t>10.</w:t>
            </w:r>
          </w:p>
        </w:tc>
        <w:tc>
          <w:tcPr>
            <w:tcW w:w="7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«Уральские рассказы»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ОК 05, ОК 06</w:t>
            </w:r>
          </w:p>
        </w:tc>
      </w:tr>
      <w:tr w:rsidR="009A5B4E" w:rsidRPr="005F24D0" w:rsidTr="00D67EA6">
        <w:trPr>
          <w:trHeight w:val="70"/>
        </w:trPr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rPr>
                <w:rFonts w:ascii="Times New Roman" w:hAnsi="Times New Roman"/>
                <w:spacing w:val="1"/>
                <w:sz w:val="24"/>
              </w:rPr>
            </w:pPr>
            <w:r w:rsidRPr="005F24D0">
              <w:rPr>
                <w:rFonts w:ascii="Times New Roman" w:hAnsi="Times New Roman"/>
                <w:spacing w:val="1"/>
                <w:sz w:val="24"/>
              </w:rPr>
              <w:t>11.</w:t>
            </w:r>
          </w:p>
        </w:tc>
        <w:tc>
          <w:tcPr>
            <w:tcW w:w="7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Социальные романы Мамина-Сибиряка: «Три конца», «Золото», «Хлеб». Автобиографические произведения («Черты из жизни Пепко»).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ОК 05, ОК 06</w:t>
            </w:r>
          </w:p>
        </w:tc>
      </w:tr>
      <w:tr w:rsidR="009A5B4E" w:rsidRPr="005F24D0" w:rsidTr="00D67EA6">
        <w:trPr>
          <w:trHeight w:val="275"/>
        </w:trPr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  <w:tc>
          <w:tcPr>
            <w:tcW w:w="8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Самостоятельная работа обучающихся: написание конспектов, чтение фрагментов художественного текста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</w:tr>
      <w:tr w:rsidR="009A5B4E" w:rsidRPr="005F24D0" w:rsidTr="00D67EA6">
        <w:trPr>
          <w:trHeight w:val="20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Содержание учебного материала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A5B4E" w:rsidRPr="005F24D0" w:rsidTr="00D67EA6">
        <w:trPr>
          <w:trHeight w:val="20"/>
        </w:trPr>
        <w:tc>
          <w:tcPr>
            <w:tcW w:w="3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 xml:space="preserve">Тема 2.3. Творчество </w:t>
            </w:r>
          </w:p>
          <w:p w:rsidR="009A5B4E" w:rsidRPr="005F24D0" w:rsidRDefault="009A5B4E" w:rsidP="00D67EA6">
            <w:pPr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П.П. Бажова</w:t>
            </w:r>
          </w:p>
        </w:tc>
        <w:tc>
          <w:tcPr>
            <w:tcW w:w="6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12.</w:t>
            </w:r>
          </w:p>
        </w:tc>
        <w:tc>
          <w:tcPr>
            <w:tcW w:w="7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 xml:space="preserve">Творчество П. П. Бажова; художественное новаторство книги «Малахитовая шкатулка». 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ОК 05, ОК 06</w:t>
            </w:r>
          </w:p>
        </w:tc>
      </w:tr>
      <w:tr w:rsidR="009A5B4E" w:rsidRPr="005F24D0" w:rsidTr="00D67EA6">
        <w:trPr>
          <w:trHeight w:val="20"/>
        </w:trPr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  <w:tc>
          <w:tcPr>
            <w:tcW w:w="6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13.</w:t>
            </w:r>
          </w:p>
        </w:tc>
        <w:tc>
          <w:tcPr>
            <w:tcW w:w="7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Цикл о мастерах в контексте мировой литературы и мифологии.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ОК 05, ОК 06</w:t>
            </w:r>
          </w:p>
        </w:tc>
      </w:tr>
      <w:tr w:rsidR="009A5B4E" w:rsidRPr="005F24D0" w:rsidTr="00D67EA6">
        <w:trPr>
          <w:trHeight w:val="20"/>
        </w:trPr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  <w:tc>
          <w:tcPr>
            <w:tcW w:w="8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Самостоятельная работа обучающихся: написание конспектов, чтение фрагментов художественного текста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ОК 05, ОК 06</w:t>
            </w:r>
          </w:p>
        </w:tc>
      </w:tr>
      <w:tr w:rsidR="009A5B4E" w:rsidRPr="005F24D0" w:rsidTr="00D67EA6">
        <w:trPr>
          <w:trHeight w:val="20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Содержание учебного материала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</w:tr>
      <w:tr w:rsidR="009A5B4E" w:rsidRPr="005F24D0" w:rsidTr="00D67EA6">
        <w:trPr>
          <w:trHeight w:val="20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Тема 2.4. Литература Урала в 1960–1980-е гг.</w:t>
            </w:r>
          </w:p>
        </w:tc>
        <w:tc>
          <w:tcPr>
            <w:tcW w:w="6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14.</w:t>
            </w:r>
          </w:p>
        </w:tc>
        <w:tc>
          <w:tcPr>
            <w:tcW w:w="7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«</w:t>
            </w:r>
            <w:proofErr w:type="spellStart"/>
            <w:r w:rsidRPr="005F24D0">
              <w:rPr>
                <w:rFonts w:ascii="Times New Roman" w:hAnsi="Times New Roman"/>
                <w:sz w:val="24"/>
              </w:rPr>
              <w:t>Шестидесятничество</w:t>
            </w:r>
            <w:proofErr w:type="spellEnd"/>
            <w:r w:rsidRPr="005F24D0">
              <w:rPr>
                <w:rFonts w:ascii="Times New Roman" w:hAnsi="Times New Roman"/>
                <w:sz w:val="24"/>
              </w:rPr>
              <w:t>» на Урале. Поэзия Л. Татьяничевой, К. Некрасовой, А. Решетова, М. Никулиной. Проза И. Акулова, А. Ромашова, А. Филипповича, В. Крапивина и др. Роль региональных журналов («Урал», «Уральский следопыт» и др.).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ОК 02, ОК 04, ОК 05, ОК 06</w:t>
            </w:r>
          </w:p>
        </w:tc>
      </w:tr>
      <w:tr w:rsidR="009A5B4E" w:rsidRPr="005F24D0" w:rsidTr="00D67EA6">
        <w:trPr>
          <w:trHeight w:val="20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Самостоятельная работа обучающихся: написание конспектов, чтение фрагментов художественного текста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A5B4E" w:rsidRPr="005F24D0" w:rsidTr="00D67EA6">
        <w:trPr>
          <w:trHeight w:val="20"/>
        </w:trPr>
        <w:tc>
          <w:tcPr>
            <w:tcW w:w="11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Раздел 3. Литература Урала 80-х – 2000-х годов.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</w:tr>
      <w:tr w:rsidR="009A5B4E" w:rsidRPr="005F24D0" w:rsidTr="00D67EA6">
        <w:trPr>
          <w:trHeight w:val="20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Содержание учебного материала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 xml:space="preserve">ОК 05, ОК 06, </w:t>
            </w:r>
            <w:r w:rsidRPr="005F24D0">
              <w:rPr>
                <w:rFonts w:ascii="Times New Roman" w:hAnsi="Times New Roman"/>
                <w:sz w:val="24"/>
              </w:rPr>
              <w:lastRenderedPageBreak/>
              <w:t>ОК 09</w:t>
            </w:r>
          </w:p>
        </w:tc>
      </w:tr>
      <w:tr w:rsidR="009A5B4E" w:rsidRPr="005F24D0" w:rsidTr="00D67EA6">
        <w:trPr>
          <w:trHeight w:val="1842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lastRenderedPageBreak/>
              <w:t>Тема 3.1. Любовь Анатольевна Ладейщикова</w:t>
            </w:r>
          </w:p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5F24D0">
              <w:rPr>
                <w:rFonts w:ascii="Times New Roman" w:hAnsi="Times New Roman"/>
                <w:sz w:val="24"/>
              </w:rPr>
              <w:t>д.р</w:t>
            </w:r>
            <w:proofErr w:type="spellEnd"/>
            <w:r w:rsidRPr="005F24D0">
              <w:rPr>
                <w:rFonts w:ascii="Times New Roman" w:hAnsi="Times New Roman"/>
                <w:sz w:val="24"/>
              </w:rPr>
              <w:t xml:space="preserve"> 1946г.)</w:t>
            </w:r>
          </w:p>
        </w:tc>
        <w:tc>
          <w:tcPr>
            <w:tcW w:w="6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15.</w:t>
            </w:r>
          </w:p>
        </w:tc>
        <w:tc>
          <w:tcPr>
            <w:tcW w:w="7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«Материнская поэзия» Л. Ладейщиковой. Об уральской поэзии и прозе последнего десятилетия 20 века. Тема материнского счастья и заботы в произведениях Л. Ладейщиковой «Колыбельная тайна», «Материнский час», «Живые кольца», «Высота». Тема Родины-России в сборнике «Свеча негасимая».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ОК 05, ОК 06</w:t>
            </w:r>
          </w:p>
        </w:tc>
      </w:tr>
      <w:tr w:rsidR="009A5B4E" w:rsidRPr="005F24D0" w:rsidTr="00D67EA6">
        <w:trPr>
          <w:trHeight w:val="234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Самостоятельная работа обучающихся: написание конспектов, чтение фрагментов художественного текста, подготовка доклада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</w:tr>
      <w:tr w:rsidR="009A5B4E" w:rsidRPr="005F24D0" w:rsidTr="00D67EA6">
        <w:trPr>
          <w:trHeight w:val="20"/>
        </w:trPr>
        <w:tc>
          <w:tcPr>
            <w:tcW w:w="3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Тема 3.2. Жанры приключений и научной</w:t>
            </w:r>
          </w:p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фантастики в творчестве писателей</w:t>
            </w:r>
          </w:p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Урала.</w:t>
            </w:r>
          </w:p>
        </w:tc>
        <w:tc>
          <w:tcPr>
            <w:tcW w:w="8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Содержание учебного материала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ОК 05, ОК 06</w:t>
            </w:r>
          </w:p>
        </w:tc>
      </w:tr>
      <w:tr w:rsidR="009A5B4E" w:rsidRPr="005F24D0" w:rsidTr="00D67EA6">
        <w:trPr>
          <w:trHeight w:val="20"/>
        </w:trPr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16.</w:t>
            </w:r>
          </w:p>
        </w:tc>
        <w:tc>
          <w:tcPr>
            <w:tcW w:w="75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 xml:space="preserve">Порфирий Павлович </w:t>
            </w:r>
            <w:proofErr w:type="spellStart"/>
            <w:r w:rsidRPr="005F24D0">
              <w:rPr>
                <w:rFonts w:ascii="Times New Roman" w:hAnsi="Times New Roman"/>
                <w:sz w:val="24"/>
              </w:rPr>
              <w:t>Инфантьев</w:t>
            </w:r>
            <w:proofErr w:type="spellEnd"/>
            <w:r w:rsidRPr="005F24D0">
              <w:rPr>
                <w:rFonts w:ascii="Times New Roman" w:hAnsi="Times New Roman"/>
                <w:sz w:val="24"/>
              </w:rPr>
              <w:t>. «На другой планете: повесть из жизни обитателей Марса» - утопия начала 20 века.</w:t>
            </w:r>
          </w:p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 xml:space="preserve">Владимир Константинович Печёнкин. «Два дня </w:t>
            </w:r>
            <w:proofErr w:type="spellStart"/>
            <w:r w:rsidRPr="005F24D0">
              <w:rPr>
                <w:rFonts w:ascii="Times New Roman" w:hAnsi="Times New Roman"/>
                <w:sz w:val="24"/>
              </w:rPr>
              <w:t>Вериты</w:t>
            </w:r>
            <w:proofErr w:type="spellEnd"/>
            <w:r w:rsidRPr="005F24D0">
              <w:rPr>
                <w:rFonts w:ascii="Times New Roman" w:hAnsi="Times New Roman"/>
                <w:sz w:val="24"/>
              </w:rPr>
              <w:t>», «Владыка Усть-Выми» - приключенческий роман об Урале.</w:t>
            </w:r>
          </w:p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 xml:space="preserve">Семен Васильевич </w:t>
            </w:r>
            <w:proofErr w:type="spellStart"/>
            <w:r w:rsidRPr="005F24D0">
              <w:rPr>
                <w:rFonts w:ascii="Times New Roman" w:hAnsi="Times New Roman"/>
                <w:sz w:val="24"/>
              </w:rPr>
              <w:t>Слепынин</w:t>
            </w:r>
            <w:proofErr w:type="spellEnd"/>
            <w:r w:rsidRPr="005F24D0">
              <w:rPr>
                <w:rFonts w:ascii="Times New Roman" w:hAnsi="Times New Roman"/>
                <w:sz w:val="24"/>
              </w:rPr>
              <w:t xml:space="preserve">. «Звездные берега» - космическая фантастика, антиутопия конца 20 века. 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ОК 02, ОК 04, ОК 05, ОК 06</w:t>
            </w:r>
          </w:p>
        </w:tc>
      </w:tr>
      <w:tr w:rsidR="009A5B4E" w:rsidRPr="005F24D0" w:rsidTr="00D67EA6">
        <w:trPr>
          <w:trHeight w:val="282"/>
        </w:trPr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  <w:tc>
          <w:tcPr>
            <w:tcW w:w="8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Самостоятельная работа обучающегося: написание конспектов, подготовка доклада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A5B4E" w:rsidRPr="005F24D0" w:rsidTr="00D67EA6">
        <w:trPr>
          <w:trHeight w:val="267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Содержание учебного материала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ОК 05, ОК 06</w:t>
            </w:r>
          </w:p>
        </w:tc>
      </w:tr>
      <w:tr w:rsidR="009A5B4E" w:rsidRPr="005F24D0" w:rsidTr="00D67EA6">
        <w:trPr>
          <w:trHeight w:val="651"/>
        </w:trPr>
        <w:tc>
          <w:tcPr>
            <w:tcW w:w="3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Тема 3.3. Творчество Владислава</w:t>
            </w:r>
          </w:p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Петровича Крапивина (1938г.р.)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17.</w:t>
            </w:r>
          </w:p>
        </w:tc>
        <w:tc>
          <w:tcPr>
            <w:tcW w:w="75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Основные периоды биографии Организация отряда «Бригантина». Работа в журнале «Уральский следопыт».</w:t>
            </w:r>
          </w:p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Приключенческие произведения автора – «Тень каравеллы», «Хронометр» Сказочно-фантастическое направление в творчестве - цикл произведений о детях философско-фантастического содержания «В глубине Великого Кристалла».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  <w:p w:rsidR="009A5B4E" w:rsidRPr="005F24D0" w:rsidRDefault="009A5B4E" w:rsidP="00D67EA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ОК 02, ОК 05, ОК 06</w:t>
            </w:r>
          </w:p>
        </w:tc>
      </w:tr>
      <w:tr w:rsidR="009A5B4E" w:rsidRPr="005F24D0" w:rsidTr="00D67EA6">
        <w:trPr>
          <w:trHeight w:val="431"/>
        </w:trPr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  <w:tc>
          <w:tcPr>
            <w:tcW w:w="8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Самостоятельная работа обучающегося: написание конспектов, подготовка доклада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A5B4E" w:rsidRPr="005F24D0" w:rsidTr="00D67EA6">
        <w:trPr>
          <w:trHeight w:val="431"/>
        </w:trPr>
        <w:tc>
          <w:tcPr>
            <w:tcW w:w="11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Раздел 4. Современная уральская литература.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A5B4E" w:rsidRPr="005F24D0" w:rsidTr="00D67EA6">
        <w:trPr>
          <w:trHeight w:val="431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Содержание учебного материала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A5B4E" w:rsidRPr="005F24D0" w:rsidTr="00D67EA6">
        <w:trPr>
          <w:trHeight w:val="431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Тема 4.1. Современная проза Урала.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 xml:space="preserve">18. </w:t>
            </w:r>
          </w:p>
        </w:tc>
        <w:tc>
          <w:tcPr>
            <w:tcW w:w="7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 xml:space="preserve"> Образ современника в произведениях Александра Львовича Иванченко («Купание красного коня», «Техника безопасности»), </w:t>
            </w:r>
            <w:proofErr w:type="spellStart"/>
            <w:r w:rsidRPr="005F24D0">
              <w:rPr>
                <w:rFonts w:ascii="Times New Roman" w:hAnsi="Times New Roman"/>
                <w:sz w:val="24"/>
              </w:rPr>
              <w:lastRenderedPageBreak/>
              <w:t>Вазиха</w:t>
            </w:r>
            <w:proofErr w:type="spellEnd"/>
            <w:r w:rsidRPr="005F24D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5F24D0">
              <w:rPr>
                <w:rFonts w:ascii="Times New Roman" w:hAnsi="Times New Roman"/>
                <w:sz w:val="24"/>
              </w:rPr>
              <w:t>Мухаметшиновича</w:t>
            </w:r>
            <w:proofErr w:type="spellEnd"/>
            <w:r w:rsidRPr="005F24D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5F24D0">
              <w:rPr>
                <w:rFonts w:ascii="Times New Roman" w:hAnsi="Times New Roman"/>
                <w:sz w:val="24"/>
              </w:rPr>
              <w:t>Исхакова</w:t>
            </w:r>
            <w:proofErr w:type="spellEnd"/>
            <w:r w:rsidRPr="005F24D0">
              <w:rPr>
                <w:rFonts w:ascii="Times New Roman" w:hAnsi="Times New Roman"/>
                <w:sz w:val="24"/>
              </w:rPr>
              <w:t xml:space="preserve"> («Волны ударяются о берег», «Имена незабываемые»), Ольги Александровны </w:t>
            </w:r>
            <w:proofErr w:type="spellStart"/>
            <w:r w:rsidRPr="005F24D0">
              <w:rPr>
                <w:rFonts w:ascii="Times New Roman" w:hAnsi="Times New Roman"/>
                <w:sz w:val="24"/>
              </w:rPr>
              <w:t>Славниковой</w:t>
            </w:r>
            <w:proofErr w:type="spellEnd"/>
            <w:r w:rsidRPr="005F24D0">
              <w:rPr>
                <w:rFonts w:ascii="Times New Roman" w:hAnsi="Times New Roman"/>
                <w:sz w:val="24"/>
              </w:rPr>
              <w:t xml:space="preserve"> («Стрекоза,</w:t>
            </w:r>
          </w:p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увеличенная до размеров собаки», «Сёстры Черепановы»)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ОК 05, ОК 06</w:t>
            </w:r>
          </w:p>
        </w:tc>
      </w:tr>
      <w:tr w:rsidR="009A5B4E" w:rsidRPr="005F24D0" w:rsidTr="00D67EA6">
        <w:trPr>
          <w:trHeight w:val="431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Самостоятельная работа обучающегося: написание конспектов, чтение фрагментов художественного текста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</w:tr>
      <w:tr w:rsidR="009A5B4E" w:rsidRPr="005F24D0" w:rsidTr="00D67EA6">
        <w:trPr>
          <w:trHeight w:val="431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Содержание учебного материала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</w:tr>
      <w:tr w:rsidR="009A5B4E" w:rsidRPr="005F24D0" w:rsidTr="00D67EA6">
        <w:trPr>
          <w:trHeight w:val="431"/>
        </w:trPr>
        <w:tc>
          <w:tcPr>
            <w:tcW w:w="3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Тема 4.2. Современная поэзия Урала.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19.</w:t>
            </w:r>
          </w:p>
        </w:tc>
        <w:tc>
          <w:tcPr>
            <w:tcW w:w="7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 xml:space="preserve">Поэты новой волны: стилевые особенности поэзии современных уральских поэтов: Б. Рыжего, В. </w:t>
            </w:r>
            <w:proofErr w:type="spellStart"/>
            <w:r w:rsidRPr="005F24D0">
              <w:rPr>
                <w:rFonts w:ascii="Times New Roman" w:hAnsi="Times New Roman"/>
                <w:sz w:val="24"/>
              </w:rPr>
              <w:t>Кальпиди</w:t>
            </w:r>
            <w:proofErr w:type="spellEnd"/>
            <w:r w:rsidRPr="005F24D0">
              <w:rPr>
                <w:rFonts w:ascii="Times New Roman" w:hAnsi="Times New Roman"/>
                <w:sz w:val="24"/>
              </w:rPr>
              <w:t xml:space="preserve">, Ю. Казарина. 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</w:rPr>
            </w:pPr>
            <w:r w:rsidRPr="005F24D0">
              <w:rPr>
                <w:rFonts w:ascii="Times New Roman" w:hAnsi="Times New Roman"/>
                <w:sz w:val="24"/>
              </w:rPr>
              <w:t>ОК 02, ОК 05, ОК 06</w:t>
            </w:r>
          </w:p>
        </w:tc>
      </w:tr>
      <w:tr w:rsidR="009A5B4E" w:rsidRPr="005F24D0" w:rsidTr="00D67EA6">
        <w:trPr>
          <w:trHeight w:val="431"/>
        </w:trPr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  <w:tc>
          <w:tcPr>
            <w:tcW w:w="8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Самостоятельная работа обучающегося: подготовка к итоговому контролю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A5B4E" w:rsidRPr="005F24D0" w:rsidTr="00D67EA6">
        <w:trPr>
          <w:trHeight w:val="431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Содержание учебного материала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ОК 05, ОК 06</w:t>
            </w:r>
          </w:p>
        </w:tc>
      </w:tr>
      <w:tr w:rsidR="009A5B4E" w:rsidRPr="005F24D0" w:rsidTr="00D67EA6">
        <w:trPr>
          <w:trHeight w:val="431"/>
        </w:trPr>
        <w:tc>
          <w:tcPr>
            <w:tcW w:w="3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Итоговый контроль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20.</w:t>
            </w:r>
          </w:p>
        </w:tc>
        <w:tc>
          <w:tcPr>
            <w:tcW w:w="7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Дифференцированный зачет в форме написания рецензии на произведение (из пройденного по выбору обучающегося)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</w:tr>
      <w:tr w:rsidR="009A5B4E" w:rsidRPr="005F24D0" w:rsidTr="00D67EA6">
        <w:trPr>
          <w:trHeight w:val="431"/>
        </w:trPr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  <w:tc>
          <w:tcPr>
            <w:tcW w:w="8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Самостоятельная работа обучающегося: написание конспектов, чтение фрагментов художественного текста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rPr>
                <w:rFonts w:ascii="Times New Roman" w:hAnsi="Times New Roman"/>
              </w:rPr>
            </w:pPr>
          </w:p>
        </w:tc>
      </w:tr>
      <w:tr w:rsidR="009A5B4E" w:rsidRPr="005F24D0" w:rsidTr="00D67EA6">
        <w:trPr>
          <w:trHeight w:val="20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8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B4E" w:rsidRPr="005F24D0" w:rsidRDefault="009A5B4E" w:rsidP="00D67EA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5F24D0"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B4E" w:rsidRPr="005F24D0" w:rsidRDefault="009A5B4E" w:rsidP="00D67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9A5B4E" w:rsidRDefault="009A5B4E" w:rsidP="009A5B4E"/>
    <w:p w:rsidR="00953B18" w:rsidRPr="009A5B4E" w:rsidRDefault="00953B18" w:rsidP="009A5B4E">
      <w:pPr>
        <w:sectPr w:rsidR="00953B18" w:rsidRPr="009A5B4E">
          <w:headerReference w:type="default" r:id="rId9"/>
          <w:footerReference w:type="default" r:id="rId10"/>
          <w:pgSz w:w="16838" w:h="11906" w:orient="landscape"/>
          <w:pgMar w:top="1134" w:right="850" w:bottom="1134" w:left="1701" w:header="720" w:footer="720" w:gutter="0"/>
          <w:cols w:space="720"/>
        </w:sectPr>
      </w:pPr>
    </w:p>
    <w:p w:rsidR="009A5B4E" w:rsidRDefault="009A5B4E" w:rsidP="009A5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outlineLvl w:val="0"/>
        <w:rPr>
          <w:rFonts w:ascii="Times New Roman" w:hAnsi="Times New Roman"/>
          <w:caps/>
          <w:sz w:val="32"/>
        </w:rPr>
      </w:pPr>
      <w:r>
        <w:rPr>
          <w:rFonts w:ascii="Times New Roman" w:hAnsi="Times New Roman"/>
          <w:sz w:val="32"/>
        </w:rPr>
        <w:lastRenderedPageBreak/>
        <w:t>3. Условия реализации учебной дисциплины</w:t>
      </w:r>
    </w:p>
    <w:p w:rsidR="009A5B4E" w:rsidRDefault="009A5B4E" w:rsidP="009A5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3.1. Требования к минимальному материально-техническому обеспечению</w:t>
      </w:r>
    </w:p>
    <w:p w:rsidR="009A5B4E" w:rsidRDefault="009A5B4E" w:rsidP="009A5B4E">
      <w:pPr>
        <w:ind w:left="0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Учебная дисциплина изучается в кабинете «русского языка и литературы», оснащенный оборудованием:</w:t>
      </w:r>
    </w:p>
    <w:p w:rsidR="009A5B4E" w:rsidRDefault="009A5B4E" w:rsidP="009A5B4E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место преподавателя;</w:t>
      </w:r>
    </w:p>
    <w:p w:rsidR="009A5B4E" w:rsidRDefault="009A5B4E" w:rsidP="009A5B4E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места обучающихся;</w:t>
      </w:r>
    </w:p>
    <w:p w:rsidR="009A5B4E" w:rsidRDefault="009A5B4E" w:rsidP="009A5B4E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методические разработки уроков и мероприятий. </w:t>
      </w:r>
    </w:p>
    <w:p w:rsidR="009A5B4E" w:rsidRDefault="009A5B4E" w:rsidP="009A5B4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 w:line="360" w:lineRule="auto"/>
        <w:rPr>
          <w:b w:val="0"/>
          <w:sz w:val="32"/>
        </w:rPr>
      </w:pPr>
      <w:r>
        <w:rPr>
          <w:b w:val="0"/>
          <w:sz w:val="32"/>
        </w:rPr>
        <w:t>3.2. Информационное обеспечение обучения</w:t>
      </w:r>
    </w:p>
    <w:p w:rsidR="009A5B4E" w:rsidRPr="0025761C" w:rsidRDefault="009A5B4E" w:rsidP="009A5B4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 w:line="360" w:lineRule="auto"/>
        <w:ind w:firstLine="709"/>
        <w:jc w:val="both"/>
        <w:rPr>
          <w:b w:val="0"/>
          <w:sz w:val="32"/>
        </w:rPr>
      </w:pPr>
      <w:r w:rsidRPr="0025761C">
        <w:rPr>
          <w:b w:val="0"/>
          <w:sz w:val="28"/>
        </w:rPr>
        <w:t xml:space="preserve">Для реализации программы библиотечный фонд образовательной организации </w:t>
      </w:r>
      <w:proofErr w:type="gramStart"/>
      <w:r w:rsidRPr="0025761C">
        <w:rPr>
          <w:b w:val="0"/>
          <w:sz w:val="28"/>
        </w:rPr>
        <w:t>имеет  печатные</w:t>
      </w:r>
      <w:proofErr w:type="gramEnd"/>
      <w:r w:rsidRPr="0025761C">
        <w:rPr>
          <w:b w:val="0"/>
          <w:sz w:val="28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9A5B4E" w:rsidRDefault="009A5B4E" w:rsidP="009A5B4E">
      <w:pPr>
        <w:tabs>
          <w:tab w:val="left" w:pos="486"/>
        </w:tabs>
        <w:ind w:left="0" w:firstLine="709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3.2.1 Печатные издания:</w:t>
      </w:r>
    </w:p>
    <w:p w:rsidR="009A5B4E" w:rsidRDefault="009A5B4E" w:rsidP="009A5B4E">
      <w:pPr>
        <w:spacing w:after="200"/>
        <w:ind w:left="0" w:firstLine="709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Литература. В 2ч. Ч.1: учебник для сред. проф. образования/ </w:t>
      </w:r>
      <w:proofErr w:type="spellStart"/>
      <w:r>
        <w:rPr>
          <w:rFonts w:ascii="Times New Roman" w:hAnsi="Times New Roman"/>
          <w:sz w:val="28"/>
        </w:rPr>
        <w:t>Г.А.Обернихина</w:t>
      </w:r>
      <w:proofErr w:type="spellEnd"/>
      <w:r>
        <w:rPr>
          <w:rFonts w:ascii="Times New Roman" w:hAnsi="Times New Roman"/>
          <w:sz w:val="28"/>
        </w:rPr>
        <w:t xml:space="preserve"> и др.; под ред. Г.А. </w:t>
      </w:r>
      <w:proofErr w:type="spellStart"/>
      <w:r>
        <w:rPr>
          <w:rFonts w:ascii="Times New Roman" w:hAnsi="Times New Roman"/>
          <w:sz w:val="28"/>
        </w:rPr>
        <w:t>Обернихиной</w:t>
      </w:r>
      <w:proofErr w:type="spellEnd"/>
      <w:r>
        <w:rPr>
          <w:rFonts w:ascii="Times New Roman" w:hAnsi="Times New Roman"/>
          <w:sz w:val="28"/>
        </w:rPr>
        <w:t>. - М.: Академия, 2018.</w:t>
      </w:r>
    </w:p>
    <w:p w:rsidR="009A5B4E" w:rsidRDefault="009A5B4E" w:rsidP="009A5B4E">
      <w:pPr>
        <w:spacing w:after="200"/>
        <w:ind w:left="0" w:firstLine="709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Литература. В 2ч. Ч.2: учебник для сред. проф. образования/ </w:t>
      </w:r>
      <w:proofErr w:type="spellStart"/>
      <w:r>
        <w:rPr>
          <w:rFonts w:ascii="Times New Roman" w:hAnsi="Times New Roman"/>
          <w:sz w:val="28"/>
        </w:rPr>
        <w:t>Г.А.Обернихина</w:t>
      </w:r>
      <w:proofErr w:type="spellEnd"/>
      <w:r>
        <w:rPr>
          <w:rFonts w:ascii="Times New Roman" w:hAnsi="Times New Roman"/>
          <w:sz w:val="28"/>
        </w:rPr>
        <w:t xml:space="preserve"> и др.; под ред. Г.А. </w:t>
      </w:r>
      <w:proofErr w:type="spellStart"/>
      <w:r>
        <w:rPr>
          <w:rFonts w:ascii="Times New Roman" w:hAnsi="Times New Roman"/>
          <w:sz w:val="28"/>
        </w:rPr>
        <w:t>Обернихиной</w:t>
      </w:r>
      <w:proofErr w:type="spellEnd"/>
      <w:r>
        <w:rPr>
          <w:rFonts w:ascii="Times New Roman" w:hAnsi="Times New Roman"/>
          <w:sz w:val="28"/>
        </w:rPr>
        <w:t>. - М.: Академия, 2018.</w:t>
      </w:r>
    </w:p>
    <w:p w:rsidR="009A5B4E" w:rsidRDefault="009A5B4E" w:rsidP="009A5B4E">
      <w:pPr>
        <w:ind w:left="0" w:firstLine="709"/>
        <w:jc w:val="left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4.2.2. Электронные издания (электронные ресурсы)</w:t>
      </w:r>
    </w:p>
    <w:p w:rsidR="009A5B4E" w:rsidRDefault="009A5B4E" w:rsidP="009A5B4E">
      <w:pPr>
        <w:ind w:left="0" w:firstLine="709"/>
        <w:jc w:val="left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28"/>
        </w:rPr>
        <w:t xml:space="preserve">1. Сайт-учебник «Литература Урала» -  Режим электронного </w:t>
      </w:r>
      <w:proofErr w:type="gramStart"/>
      <w:r>
        <w:rPr>
          <w:rFonts w:ascii="Times New Roman" w:hAnsi="Times New Roman"/>
          <w:sz w:val="28"/>
        </w:rPr>
        <w:t xml:space="preserve">доступа:  </w:t>
      </w:r>
      <w:hyperlink r:id="rId11" w:history="1">
        <w:r>
          <w:rPr>
            <w:rStyle w:val="af"/>
            <w:rFonts w:ascii="Times New Roman" w:hAnsi="Times New Roman"/>
            <w:sz w:val="32"/>
          </w:rPr>
          <w:t>https://sites.google.com/site/sajtucebnikliteraturaurala/</w:t>
        </w:r>
        <w:proofErr w:type="gramEnd"/>
      </w:hyperlink>
      <w:r>
        <w:rPr>
          <w:rFonts w:ascii="Times New Roman" w:hAnsi="Times New Roman"/>
          <w:sz w:val="32"/>
        </w:rPr>
        <w:t xml:space="preserve"> </w:t>
      </w:r>
    </w:p>
    <w:p w:rsidR="009A5B4E" w:rsidRDefault="009A5B4E" w:rsidP="009A5B4E">
      <w:pPr>
        <w:ind w:left="0" w:firstLine="709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Справочно-информационный портал ГРАМОТА.РУ – русский язык для </w:t>
      </w:r>
      <w:proofErr w:type="gramStart"/>
      <w:r>
        <w:rPr>
          <w:rFonts w:ascii="Times New Roman" w:hAnsi="Times New Roman"/>
          <w:sz w:val="28"/>
        </w:rPr>
        <w:t>всех.-</w:t>
      </w:r>
      <w:proofErr w:type="gramEnd"/>
      <w:r>
        <w:rPr>
          <w:rFonts w:ascii="Times New Roman" w:hAnsi="Times New Roman"/>
          <w:sz w:val="28"/>
        </w:rPr>
        <w:t xml:space="preserve">  Режим электронного доступа:  </w:t>
      </w:r>
      <w:hyperlink r:id="rId12" w:history="1">
        <w:r>
          <w:rPr>
            <w:rFonts w:ascii="Times New Roman" w:hAnsi="Times New Roman"/>
            <w:color w:val="0000FF"/>
            <w:sz w:val="28"/>
            <w:u w:val="single"/>
          </w:rPr>
          <w:t>http://gramota.ru/</w:t>
        </w:r>
      </w:hyperlink>
    </w:p>
    <w:p w:rsidR="009A5B4E" w:rsidRDefault="009A5B4E" w:rsidP="009A5B4E">
      <w:pPr>
        <w:ind w:left="0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Сайт «Я иду на урок русского языка». -  Режим электронного доступа: </w:t>
      </w:r>
      <w:hyperlink r:id="rId13" w:history="1">
        <w:r>
          <w:rPr>
            <w:rFonts w:ascii="Times New Roman" w:hAnsi="Times New Roman"/>
            <w:color w:val="0000FF"/>
            <w:sz w:val="28"/>
            <w:u w:val="single"/>
          </w:rPr>
          <w:t>http://rus.1september.ru/urok/</w:t>
        </w:r>
      </w:hyperlink>
    </w:p>
    <w:p w:rsidR="009A5B4E" w:rsidRDefault="009A5B4E" w:rsidP="009A5B4E">
      <w:pPr>
        <w:ind w:left="0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Журнал «Русский язык». -  Режим электронного доступа: </w:t>
      </w:r>
      <w:hyperlink r:id="rId14" w:history="1">
        <w:r>
          <w:rPr>
            <w:rFonts w:ascii="Times New Roman" w:hAnsi="Times New Roman"/>
            <w:color w:val="0000FF"/>
            <w:sz w:val="28"/>
            <w:u w:val="single"/>
          </w:rPr>
          <w:t>http://rus.1september.ru/index.php?year=2007&amp;num=22</w:t>
        </w:r>
      </w:hyperlink>
    </w:p>
    <w:p w:rsidR="009A5B4E" w:rsidRDefault="009A5B4E" w:rsidP="009A5B4E">
      <w:pPr>
        <w:ind w:left="0" w:firstLine="709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Кабинет русского языка и литературы -  Режим электронного </w:t>
      </w:r>
      <w:proofErr w:type="spellStart"/>
      <w:proofErr w:type="gramStart"/>
      <w:r>
        <w:rPr>
          <w:rFonts w:ascii="Times New Roman" w:hAnsi="Times New Roman"/>
          <w:sz w:val="28"/>
        </w:rPr>
        <w:t>доступа:</w:t>
      </w:r>
      <w:hyperlink r:id="rId15" w:history="1">
        <w:r>
          <w:rPr>
            <w:rFonts w:ascii="Times New Roman" w:hAnsi="Times New Roman"/>
            <w:color w:val="0000FF"/>
            <w:sz w:val="28"/>
            <w:u w:val="single"/>
          </w:rPr>
          <w:t>http</w:t>
        </w:r>
        <w:proofErr w:type="spellEnd"/>
        <w:r>
          <w:rPr>
            <w:rFonts w:ascii="Times New Roman" w:hAnsi="Times New Roman"/>
            <w:color w:val="0000FF"/>
            <w:sz w:val="28"/>
            <w:u w:val="single"/>
          </w:rPr>
          <w:t>://ruslit.ioso.ru/</w:t>
        </w:r>
        <w:proofErr w:type="gramEnd"/>
      </w:hyperlink>
      <w:r>
        <w:rPr>
          <w:rFonts w:ascii="Times New Roman" w:hAnsi="Times New Roman"/>
          <w:sz w:val="28"/>
        </w:rPr>
        <w:br w:type="page"/>
      </w:r>
    </w:p>
    <w:p w:rsidR="009A5B4E" w:rsidRDefault="009A5B4E" w:rsidP="009A5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outlineLvl w:val="0"/>
        <w:rPr>
          <w:rFonts w:ascii="Times New Roman" w:hAnsi="Times New Roman"/>
          <w:caps/>
          <w:sz w:val="32"/>
        </w:rPr>
      </w:pPr>
      <w:r>
        <w:rPr>
          <w:rFonts w:ascii="Times New Roman" w:hAnsi="Times New Roman"/>
          <w:sz w:val="32"/>
        </w:rPr>
        <w:lastRenderedPageBreak/>
        <w:t>4. Контроль и оценка результатов освоения учебной дисциплины</w:t>
      </w:r>
      <w:r>
        <w:rPr>
          <w:rFonts w:ascii="Times New Roman" w:hAnsi="Times New Roman"/>
          <w:caps/>
          <w:sz w:val="32"/>
        </w:rPr>
        <w:t xml:space="preserve"> </w:t>
      </w:r>
    </w:p>
    <w:p w:rsidR="009A5B4E" w:rsidRDefault="009A5B4E" w:rsidP="009A5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851"/>
        <w:contextualSpacing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Контроль и оценка результатов освоения учебной дисциплины </w:t>
      </w:r>
      <w:proofErr w:type="gramStart"/>
      <w:r>
        <w:rPr>
          <w:rFonts w:ascii="Times New Roman" w:hAnsi="Times New Roman"/>
          <w:sz w:val="28"/>
        </w:rPr>
        <w:t>осуществляется</w:t>
      </w:r>
      <w:proofErr w:type="gramEnd"/>
      <w:r>
        <w:rPr>
          <w:rFonts w:ascii="Times New Roman" w:hAnsi="Times New Roman"/>
          <w:sz w:val="28"/>
        </w:rPr>
        <w:t xml:space="preserve"> преподавателем в процессе проведения практических занятий и лабораторных работ, тестирования, а также выполнения студентов индивидуальных заданий, проектов, исследований.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3121"/>
        <w:gridCol w:w="1839"/>
      </w:tblGrid>
      <w:tr w:rsidR="009A5B4E" w:rsidTr="00D67EA6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Default="009A5B4E" w:rsidP="00D67EA6">
            <w:p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Результаты обучения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Default="009A5B4E" w:rsidP="00D67EA6">
            <w:p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Критерии оценки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Default="009A5B4E" w:rsidP="00D67EA6">
            <w:p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оценки</w:t>
            </w:r>
          </w:p>
        </w:tc>
      </w:tr>
      <w:tr w:rsidR="009A5B4E" w:rsidTr="00D67EA6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Default="009A5B4E" w:rsidP="00D67EA6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Личностные:</w:t>
            </w:r>
          </w:p>
          <w:p w:rsidR="009A5B4E" w:rsidRDefault="009A5B4E" w:rsidP="009A5B4E">
            <w:pPr>
              <w:numPr>
                <w:ilvl w:val="0"/>
                <w:numId w:val="6"/>
              </w:numPr>
              <w:spacing w:line="240" w:lineRule="auto"/>
              <w:ind w:left="0" w:firstLine="3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осознание обучающимися российской гражданской идентичности, своей этнической принадлежности; проявление патриотизма, уважения к Отечеству, прошлому и настоящему многонационального народа России; чувство ответственности и долга перед Родиной; понимание гуманистических, демократических и традиционных ценностей многонационального российского общества;</w:t>
            </w:r>
          </w:p>
          <w:p w:rsidR="009A5B4E" w:rsidRDefault="009A5B4E" w:rsidP="009A5B4E">
            <w:pPr>
              <w:numPr>
                <w:ilvl w:val="0"/>
                <w:numId w:val="6"/>
              </w:numPr>
              <w:spacing w:line="240" w:lineRule="auto"/>
              <w:ind w:left="0" w:firstLine="3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способность и готовность обучающихся к саморазвитию и самообразованию на основе мотивации к обучению и познанию, уважительное отношение к труду; </w:t>
            </w:r>
          </w:p>
          <w:p w:rsidR="009A5B4E" w:rsidRDefault="009A5B4E" w:rsidP="009A5B4E">
            <w:pPr>
              <w:numPr>
                <w:ilvl w:val="0"/>
                <w:numId w:val="6"/>
              </w:numPr>
              <w:spacing w:line="240" w:lineRule="auto"/>
              <w:ind w:left="0" w:firstLine="3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      </w:r>
          </w:p>
          <w:p w:rsidR="009A5B4E" w:rsidRDefault="009A5B4E" w:rsidP="009A5B4E">
            <w:pPr>
              <w:numPr>
                <w:ilvl w:val="0"/>
                <w:numId w:val="6"/>
              </w:numPr>
              <w:spacing w:line="240" w:lineRule="auto"/>
              <w:ind w:left="0" w:firstLine="3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</w:t>
            </w:r>
          </w:p>
          <w:p w:rsidR="009A5B4E" w:rsidRDefault="009A5B4E" w:rsidP="009A5B4E">
            <w:pPr>
              <w:numPr>
                <w:ilvl w:val="0"/>
                <w:numId w:val="6"/>
              </w:numPr>
              <w:spacing w:line="240" w:lineRule="auto"/>
              <w:ind w:left="0" w:firstLine="3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эстетического сознания через освоение художественного наследия народов России и мира творческой деятельности эстетического характера; осознание значимости художественной культуры народов России и стран мира;</w:t>
            </w:r>
          </w:p>
          <w:p w:rsidR="009A5B4E" w:rsidRDefault="009A5B4E" w:rsidP="009A5B4E">
            <w:pPr>
              <w:numPr>
                <w:ilvl w:val="0"/>
                <w:numId w:val="6"/>
              </w:numPr>
              <w:spacing w:line="240" w:lineRule="auto"/>
              <w:ind w:left="0" w:firstLine="3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способность и готовность вести диалог с другими людьми и достигать в нем взаимопонимания; готовность к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совместной деятельности, активное участие в коллективных учебно-исследовательских, проектных и других творческих работах; </w:t>
            </w:r>
          </w:p>
          <w:p w:rsidR="009A5B4E" w:rsidRDefault="009A5B4E" w:rsidP="009A5B4E">
            <w:pPr>
              <w:numPr>
                <w:ilvl w:val="0"/>
                <w:numId w:val="6"/>
              </w:numPr>
              <w:spacing w:line="240" w:lineRule="auto"/>
              <w:ind w:left="0" w:firstLine="3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неприятие любых нарушений социальных (в том числе моральных и правовых) норм; ориентация на моральные ценности и нормы в ситуациях нравственного выбора; оценочное отношение к своему поведению и поступкам, а также к поведению и поступкам других.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проявляет интерес к изучаемым произведениям, уважение к Отечеству, прошлому и настоящему многонационального народа России;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проявляет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понимание гуманистических, демократических и традиционных ценностей многонационального российского общества;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показывает знание развития науки и общественной практики, учитывающего социальное, культурное, языковое, духовное многообразие мира;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доброжелателен по отношению к другим,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осознает значимость художественной культуры народов России и стран мира;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готов вести диалог с другими людьми и достигать в нем взаимопонимания; 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готов к совместной деятельности, активное участие в коллективных творческих работах; 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доклад, сочинения, рецензия</w:t>
            </w:r>
          </w:p>
        </w:tc>
      </w:tr>
      <w:tr w:rsidR="009A5B4E" w:rsidTr="00D67EA6">
        <w:trPr>
          <w:trHeight w:val="312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умение самостоятельно определять цели своего обучения, ставить и формулировать для себя новые задачи в учебе и познавательной деятельности,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оценивать правильность выполнения учебной задачи, собственные возможности ее решения; 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владение основами самоконтроля, самооценки, принятия решений и осуществления осознанного выбора в учебной и познавательной деятельности.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умение создавать, применять и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преобразовывать знаки и символы, модели и схемы для решения учебных и познавательных задач; 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навыки смыслового чтения.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умение осознанно использовать речевые средства в соответствии с задачей коммуникации для выражения своих чувств, мыслей и потребностей; владеть устной и письменной речью, монологической контекстной речью; 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формирование и развитие компетентности в области использования информационно-коммуникационных технологий; развитие мотивации к овладению культурой активного пользования словарями и другими поисковыми системами.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планирует свою деятельность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соотносит свои действия с планируемыми результатами, 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осуществляет контроль своей деятельности в процессе достижения результата, 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определяет способы действий в рамках предложенных условий и требований, 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корректирует свои действия в соответствии с изменяющейся ситуацией; 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оценивает правильность выполнения учебной задачи, собственные возможности ее решения;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строит логическое рассуждение,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устанавливает причинно-следственные связи, делает выводы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навыки смыслового чтения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умение формулировать, аргументировать и отстаивать свое мнение;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разрешать конфликты на основе согласования позиций и учета интересов; 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демонстрирует умение осознанно использовать речевые средства в соответствии с задачей коммуникации для выражения своих чувств,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мыслей и потребностей; 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владеет устной и письменной речью, монологической контекстной речью;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доклад, сочинения, рецензия</w:t>
            </w:r>
          </w:p>
        </w:tc>
      </w:tr>
      <w:tr w:rsidR="009A5B4E" w:rsidTr="00D67EA6">
        <w:trPr>
          <w:trHeight w:val="48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Default="009A5B4E" w:rsidP="00D67EA6">
            <w:pPr>
              <w:spacing w:line="240" w:lineRule="auto"/>
              <w:ind w:left="55" w:firstLine="14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Предметные:</w:t>
            </w:r>
          </w:p>
          <w:p w:rsidR="009A5B4E" w:rsidRDefault="009A5B4E" w:rsidP="00D67EA6">
            <w:pPr>
              <w:spacing w:line="240" w:lineRule="auto"/>
              <w:ind w:left="55" w:firstLine="14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понимание значимости родной русской литературы для вхождения в культурно-языковое пространство своего народа; осознание коммуникативно-эстетических возможностей родного русского языка на основе изучения выдающихся произведений родной русской литературы;</w:t>
            </w:r>
          </w:p>
          <w:p w:rsidR="009A5B4E" w:rsidRDefault="009A5B4E" w:rsidP="00D67EA6">
            <w:pPr>
              <w:spacing w:line="240" w:lineRule="auto"/>
              <w:ind w:left="55" w:firstLine="14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проявление ценностного отношения к родной русской литературе как хранительнице культуры русского народа, ответственности за сохранение национальной культуры, 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 и мира;</w:t>
            </w:r>
          </w:p>
          <w:p w:rsidR="009A5B4E" w:rsidRDefault="009A5B4E" w:rsidP="00D67EA6">
            <w:pPr>
              <w:spacing w:line="240" w:lineRule="auto"/>
              <w:ind w:left="55" w:firstLine="14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понимание наиболее ярко воплотивших национальную </w:t>
            </w:r>
            <w:r>
              <w:rPr>
                <w:rFonts w:ascii="Times New Roman" w:hAnsi="Times New Roman"/>
                <w:sz w:val="24"/>
              </w:rPr>
              <w:lastRenderedPageBreak/>
              <w:t>специфику русской литературы и культуры произведений русских писателей, в том числе современных авторов, продолжающих в своём творчестве национальные традиции русской литературы;</w:t>
            </w:r>
          </w:p>
          <w:p w:rsidR="009A5B4E" w:rsidRDefault="009A5B4E" w:rsidP="00D67EA6">
            <w:pPr>
              <w:spacing w:line="240" w:lineRule="auto"/>
              <w:ind w:left="55" w:firstLine="14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осмысление ключевых для национального сознания культурных и нравственных смыслов, проявляющихся в русском культурном пространстве и на основе многоаспектного диалога с культурами народов России и мира;</w:t>
            </w:r>
          </w:p>
          <w:p w:rsidR="009A5B4E" w:rsidRDefault="009A5B4E" w:rsidP="00D67EA6">
            <w:pPr>
              <w:spacing w:line="240" w:lineRule="auto"/>
              <w:ind w:left="55" w:firstLine="14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развитие представлений о богатстве русской литературы и культуры в контексте культур народов России и всего человечества; понимание их сходства и различий с русскими традициями и укладом; развитие способности понимать литературные художественные произведения, отражающие разные этнокультурные традиции;</w:t>
            </w:r>
          </w:p>
          <w:p w:rsidR="009A5B4E" w:rsidRDefault="009A5B4E" w:rsidP="00D67EA6">
            <w:pPr>
              <w:spacing w:line="240" w:lineRule="auto"/>
              <w:ind w:left="55" w:firstLine="14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овладение различными способами постижения смыслов, заложенных в произведениях родной русской литературы, и создание собственных текстов, содержащих суждения и оценки по поводу прочитанного;</w:t>
            </w:r>
          </w:p>
          <w:p w:rsidR="009A5B4E" w:rsidRDefault="009A5B4E" w:rsidP="00D67EA6">
            <w:pPr>
              <w:spacing w:line="240" w:lineRule="auto"/>
              <w:ind w:left="55" w:firstLine="14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применение опыта общения с произведениями родной русской литературы в повседневной жизни и проектной учебной деятельности, в речевом самосовершенствовании; умение формировать и обогащать собственный круг чтения;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накопление опыта планирования собственного досугового чтения произведений родной русской литературы, определения и обоснования своих читательских предпочтений; формирование потребности в систематическом чтении как средстве познания мира и себя в этом мире, гармонизации отношений человека и общества.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осознает значимость родной русской литературы для вхождения в культурно-языковое пространство своего народа;</w:t>
            </w:r>
          </w:p>
          <w:p w:rsidR="009A5B4E" w:rsidRDefault="009A5B4E" w:rsidP="00D67EA6">
            <w:pPr>
              <w:spacing w:line="240" w:lineRule="auto"/>
              <w:ind w:left="55" w:firstLine="14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понимание специфики русской литературы и культуры произведений русских писателей, в том числе современных авторов, продолжающих в своём творчестве национальные традиции русской литературы;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понимает литературные художественные произведения, отражающие разные этнокультурные традиции;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создает собственный текст, содержащий суждения и оценки по </w:t>
            </w:r>
            <w:r>
              <w:rPr>
                <w:rFonts w:ascii="Times New Roman" w:hAnsi="Times New Roman"/>
                <w:sz w:val="24"/>
              </w:rPr>
              <w:lastRenderedPageBreak/>
              <w:t>поводу прочитанного</w:t>
            </w:r>
          </w:p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доклад, сочинения, рецензия</w:t>
            </w:r>
          </w:p>
        </w:tc>
      </w:tr>
      <w:tr w:rsidR="009A5B4E" w:rsidTr="00D67EA6">
        <w:trPr>
          <w:trHeight w:val="154"/>
        </w:trPr>
        <w:tc>
          <w:tcPr>
            <w:tcW w:w="9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B4E" w:rsidRDefault="009A5B4E" w:rsidP="00D67EA6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Итоговый контроль в форме дифференцированного зачета</w:t>
            </w:r>
          </w:p>
        </w:tc>
      </w:tr>
    </w:tbl>
    <w:p w:rsidR="009A5B4E" w:rsidRDefault="009A5B4E" w:rsidP="009A5B4E">
      <w:pPr>
        <w:ind w:left="0" w:firstLine="0"/>
        <w:jc w:val="left"/>
        <w:rPr>
          <w:rFonts w:ascii="Times New Roman" w:hAnsi="Times New Roman"/>
          <w:b/>
          <w:sz w:val="28"/>
        </w:rPr>
      </w:pPr>
    </w:p>
    <w:p w:rsidR="009A5B4E" w:rsidRDefault="009A5B4E" w:rsidP="009A5B4E"/>
    <w:p w:rsidR="00953B18" w:rsidRDefault="00953B18" w:rsidP="009A5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outlineLvl w:val="0"/>
      </w:pPr>
      <w:bookmarkStart w:id="0" w:name="_GoBack"/>
      <w:bookmarkEnd w:id="0"/>
    </w:p>
    <w:sectPr w:rsidR="00953B18">
      <w:headerReference w:type="default" r:id="rId16"/>
      <w:footerReference w:type="default" r:id="rId17"/>
      <w:pgSz w:w="11906" w:h="16838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BB2" w:rsidRDefault="00495BB2">
      <w:pPr>
        <w:spacing w:line="240" w:lineRule="auto"/>
      </w:pPr>
      <w:r>
        <w:separator/>
      </w:r>
    </w:p>
  </w:endnote>
  <w:endnote w:type="continuationSeparator" w:id="0">
    <w:p w:rsidR="00495BB2" w:rsidRDefault="00495B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880" w:rsidRDefault="00D72880">
    <w:pPr>
      <w:pStyle w:val="af2"/>
      <w:jc w:val="right"/>
    </w:pPr>
  </w:p>
  <w:p w:rsidR="00D72880" w:rsidRDefault="00D72880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880" w:rsidRDefault="00D72880">
    <w:pPr>
      <w:pStyle w:val="af2"/>
      <w:jc w:val="right"/>
    </w:pPr>
  </w:p>
  <w:p w:rsidR="00D72880" w:rsidRDefault="00D72880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979" w:rsidRDefault="00495BB2">
    <w:pPr>
      <w:pStyle w:val="af2"/>
      <w:jc w:val="right"/>
    </w:pPr>
  </w:p>
  <w:p w:rsidR="00603979" w:rsidRDefault="00495BB2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BB2" w:rsidRDefault="00495BB2">
      <w:pPr>
        <w:spacing w:line="240" w:lineRule="auto"/>
      </w:pPr>
      <w:r>
        <w:separator/>
      </w:r>
    </w:p>
  </w:footnote>
  <w:footnote w:type="continuationSeparator" w:id="0">
    <w:p w:rsidR="00495BB2" w:rsidRDefault="00495B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880" w:rsidRDefault="00D72880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9A5B4E">
      <w:rPr>
        <w:noProof/>
      </w:rPr>
      <w:t>7</w:t>
    </w:r>
    <w:r>
      <w:fldChar w:fldCharType="end"/>
    </w:r>
  </w:p>
  <w:p w:rsidR="00D72880" w:rsidRDefault="00D72880">
    <w:pPr>
      <w:pStyle w:val="ab"/>
      <w:jc w:val="center"/>
    </w:pPr>
  </w:p>
  <w:p w:rsidR="00D72880" w:rsidRDefault="00D7288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880" w:rsidRDefault="00D72880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9A5B4E">
      <w:rPr>
        <w:noProof/>
      </w:rPr>
      <w:t>11</w:t>
    </w:r>
    <w:r>
      <w:fldChar w:fldCharType="end"/>
    </w:r>
  </w:p>
  <w:p w:rsidR="00D72880" w:rsidRDefault="00D72880">
    <w:pPr>
      <w:pStyle w:val="ab"/>
      <w:jc w:val="center"/>
    </w:pPr>
  </w:p>
  <w:p w:rsidR="00D72880" w:rsidRDefault="00D7288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979" w:rsidRDefault="00495BB2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9A5B4E">
      <w:rPr>
        <w:noProof/>
      </w:rPr>
      <w:t>12</w:t>
    </w:r>
    <w:r>
      <w:fldChar w:fldCharType="end"/>
    </w:r>
  </w:p>
  <w:p w:rsidR="00603979" w:rsidRDefault="00495BB2">
    <w:pPr>
      <w:pStyle w:val="ab"/>
      <w:jc w:val="center"/>
    </w:pPr>
  </w:p>
  <w:p w:rsidR="00603979" w:rsidRDefault="00495BB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47B7B"/>
    <w:multiLevelType w:val="hybridMultilevel"/>
    <w:tmpl w:val="0882AB44"/>
    <w:lvl w:ilvl="0" w:tplc="C846BA1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FB404A0"/>
    <w:multiLevelType w:val="multilevel"/>
    <w:tmpl w:val="433E283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2A6D422E"/>
    <w:multiLevelType w:val="multilevel"/>
    <w:tmpl w:val="305E041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51CE2327"/>
    <w:multiLevelType w:val="multilevel"/>
    <w:tmpl w:val="91363B28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•"/>
      <w:lvlJc w:val="left"/>
      <w:pPr>
        <w:ind w:left="1800" w:hanging="360"/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4" w15:restartNumberingAfterBreak="0">
    <w:nsid w:val="5E4E33A4"/>
    <w:multiLevelType w:val="multilevel"/>
    <w:tmpl w:val="9CCCA5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5C92C78"/>
    <w:multiLevelType w:val="multilevel"/>
    <w:tmpl w:val="7292CEAC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" w15:restartNumberingAfterBreak="0">
    <w:nsid w:val="66481558"/>
    <w:multiLevelType w:val="multilevel"/>
    <w:tmpl w:val="ED86D94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3B18"/>
    <w:rsid w:val="00495BB2"/>
    <w:rsid w:val="00666C5A"/>
    <w:rsid w:val="00953B18"/>
    <w:rsid w:val="009A5B4E"/>
    <w:rsid w:val="00D7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713BB8-E418-40EF-B2E9-C77D14053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 w:line="240" w:lineRule="auto"/>
      <w:ind w:left="0" w:firstLine="0"/>
      <w:jc w:val="left"/>
      <w:outlineLvl w:val="0"/>
    </w:pPr>
    <w:rPr>
      <w:rFonts w:ascii="Times New Roman" w:hAnsi="Times New Roman"/>
      <w:b/>
      <w:sz w:val="48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 w:firstLine="0"/>
      <w:jc w:val="left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 w:firstLine="0"/>
      <w:jc w:val="left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 w:firstLine="0"/>
      <w:jc w:val="left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 w:firstLine="0"/>
      <w:jc w:val="left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List Paragraph"/>
    <w:basedOn w:val="a"/>
    <w:link w:val="a4"/>
    <w:pPr>
      <w:ind w:left="720" w:firstLine="0"/>
      <w:contextualSpacing/>
    </w:pPr>
  </w:style>
  <w:style w:type="character" w:customStyle="1" w:styleId="a4">
    <w:name w:val="Абзац списка Знак"/>
    <w:basedOn w:val="1"/>
    <w:link w:val="a3"/>
  </w:style>
  <w:style w:type="paragraph" w:customStyle="1" w:styleId="Default">
    <w:name w:val="Default"/>
    <w:link w:val="Default0"/>
    <w:pPr>
      <w:spacing w:line="240" w:lineRule="auto"/>
      <w:ind w:left="0" w:firstLine="0"/>
      <w:jc w:val="left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5">
    <w:name w:val="Balloon Text"/>
    <w:basedOn w:val="a"/>
    <w:link w:val="a6"/>
    <w:pPr>
      <w:spacing w:line="240" w:lineRule="auto"/>
      <w:ind w:left="0" w:firstLine="0"/>
      <w:jc w:val="left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a7">
    <w:name w:val="Normal (Web)"/>
    <w:basedOn w:val="a"/>
    <w:link w:val="a8"/>
    <w:pPr>
      <w:spacing w:beforeAutospacing="1" w:afterAutospacing="1" w:line="240" w:lineRule="auto"/>
      <w:ind w:left="0" w:firstLine="0"/>
      <w:jc w:val="left"/>
    </w:pPr>
    <w:rPr>
      <w:rFonts w:ascii="Times New Roman" w:hAnsi="Times New Roman"/>
      <w:sz w:val="24"/>
    </w:rPr>
  </w:style>
  <w:style w:type="character" w:customStyle="1" w:styleId="a8">
    <w:name w:val="Обычный (веб) Знак"/>
    <w:basedOn w:val="1"/>
    <w:link w:val="a7"/>
    <w:rPr>
      <w:rFonts w:ascii="Times New Roman" w:hAnsi="Times New Roman"/>
      <w:sz w:val="24"/>
    </w:rPr>
  </w:style>
  <w:style w:type="paragraph" w:styleId="a9">
    <w:name w:val="Body Text Indent"/>
    <w:basedOn w:val="a"/>
    <w:link w:val="aa"/>
    <w:pPr>
      <w:spacing w:after="120" w:line="276" w:lineRule="auto"/>
      <w:ind w:left="283" w:firstLine="0"/>
      <w:jc w:val="left"/>
    </w:pPr>
    <w:rPr>
      <w:rFonts w:ascii="Calibri" w:hAnsi="Calibri"/>
    </w:rPr>
  </w:style>
  <w:style w:type="character" w:customStyle="1" w:styleId="aa">
    <w:name w:val="Основной текст с отступом Знак"/>
    <w:basedOn w:val="1"/>
    <w:link w:val="a9"/>
    <w:rPr>
      <w:rFonts w:ascii="Calibri" w:hAnsi="Calibri"/>
    </w:rPr>
  </w:style>
  <w:style w:type="paragraph" w:customStyle="1" w:styleId="12">
    <w:name w:val="Основной шрифт абзаца1"/>
    <w:link w:val="ab"/>
  </w:style>
  <w:style w:type="paragraph" w:styleId="ab">
    <w:name w:val="header"/>
    <w:basedOn w:val="a"/>
    <w:link w:val="ac"/>
    <w:pPr>
      <w:tabs>
        <w:tab w:val="center" w:pos="4677"/>
        <w:tab w:val="right" w:pos="9355"/>
      </w:tabs>
      <w:spacing w:line="240" w:lineRule="auto"/>
      <w:ind w:left="0" w:firstLine="0"/>
      <w:jc w:val="left"/>
    </w:pPr>
  </w:style>
  <w:style w:type="character" w:customStyle="1" w:styleId="ac">
    <w:name w:val="Верхний колонтитул Знак"/>
    <w:basedOn w:val="1"/>
    <w:link w:val="ab"/>
  </w:style>
  <w:style w:type="paragraph" w:styleId="31">
    <w:name w:val="toc 3"/>
    <w:next w:val="a"/>
    <w:link w:val="32"/>
    <w:uiPriority w:val="39"/>
    <w:pPr>
      <w:ind w:left="400" w:firstLine="0"/>
      <w:jc w:val="left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d">
    <w:name w:val="Body Text"/>
    <w:basedOn w:val="a"/>
    <w:link w:val="ae"/>
    <w:pPr>
      <w:spacing w:after="120" w:line="276" w:lineRule="auto"/>
      <w:ind w:left="0" w:firstLine="0"/>
      <w:jc w:val="left"/>
    </w:pPr>
  </w:style>
  <w:style w:type="character" w:customStyle="1" w:styleId="ae">
    <w:name w:val="Основной текст Знак"/>
    <w:basedOn w:val="1"/>
    <w:link w:val="ad"/>
  </w:style>
  <w:style w:type="paragraph" w:customStyle="1" w:styleId="13">
    <w:name w:val="Абзац списка1"/>
    <w:basedOn w:val="a"/>
    <w:next w:val="a3"/>
    <w:link w:val="14"/>
    <w:pPr>
      <w:spacing w:after="200" w:line="276" w:lineRule="auto"/>
      <w:ind w:left="720" w:firstLine="0"/>
      <w:contextualSpacing/>
      <w:jc w:val="left"/>
    </w:pPr>
  </w:style>
  <w:style w:type="character" w:customStyle="1" w:styleId="14">
    <w:name w:val="Абзац списка1"/>
    <w:basedOn w:val="1"/>
    <w:link w:val="1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48"/>
    </w:rPr>
  </w:style>
  <w:style w:type="paragraph" w:customStyle="1" w:styleId="15">
    <w:name w:val="Гиперссылка1"/>
    <w:basedOn w:val="12"/>
    <w:link w:val="af"/>
    <w:rPr>
      <w:color w:val="0000FF"/>
      <w:u w:val="single"/>
    </w:rPr>
  </w:style>
  <w:style w:type="character" w:styleId="af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left="0" w:firstLine="851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pPr>
      <w:ind w:left="0" w:firstLine="0"/>
      <w:jc w:val="left"/>
    </w:pPr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 w:firstLine="0"/>
      <w:jc w:val="left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FR3">
    <w:name w:val="FR3"/>
    <w:link w:val="FR30"/>
    <w:pPr>
      <w:spacing w:before="200" w:line="240" w:lineRule="auto"/>
      <w:ind w:left="0" w:firstLine="0"/>
      <w:jc w:val="center"/>
    </w:pPr>
    <w:rPr>
      <w:rFonts w:ascii="Arial" w:hAnsi="Arial"/>
      <w:b/>
      <w:sz w:val="24"/>
    </w:rPr>
  </w:style>
  <w:style w:type="character" w:customStyle="1" w:styleId="FR30">
    <w:name w:val="FR3"/>
    <w:link w:val="FR3"/>
    <w:rPr>
      <w:rFonts w:ascii="Arial" w:hAnsi="Arial"/>
      <w:b/>
      <w:sz w:val="24"/>
    </w:rPr>
  </w:style>
  <w:style w:type="paragraph" w:styleId="8">
    <w:name w:val="toc 8"/>
    <w:next w:val="a"/>
    <w:link w:val="80"/>
    <w:uiPriority w:val="39"/>
    <w:pPr>
      <w:ind w:left="1400" w:firstLine="0"/>
      <w:jc w:val="left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f0">
    <w:name w:val="параграф"/>
    <w:basedOn w:val="a"/>
    <w:link w:val="af1"/>
    <w:pPr>
      <w:spacing w:line="236" w:lineRule="atLeast"/>
      <w:ind w:left="0" w:firstLine="0"/>
      <w:jc w:val="center"/>
    </w:pPr>
    <w:rPr>
      <w:rFonts w:ascii="PragmaticaC" w:hAnsi="PragmaticaC"/>
      <w:b/>
      <w:sz w:val="20"/>
    </w:rPr>
  </w:style>
  <w:style w:type="character" w:customStyle="1" w:styleId="af1">
    <w:name w:val="параграф"/>
    <w:basedOn w:val="1"/>
    <w:link w:val="af0"/>
    <w:rPr>
      <w:rFonts w:ascii="PragmaticaC" w:hAnsi="PragmaticaC"/>
      <w:b/>
      <w:sz w:val="20"/>
    </w:rPr>
  </w:style>
  <w:style w:type="paragraph" w:styleId="af2">
    <w:name w:val="footer"/>
    <w:basedOn w:val="a"/>
    <w:link w:val="af3"/>
    <w:pPr>
      <w:tabs>
        <w:tab w:val="center" w:pos="4677"/>
        <w:tab w:val="right" w:pos="9355"/>
      </w:tabs>
      <w:spacing w:line="240" w:lineRule="auto"/>
      <w:ind w:left="0" w:firstLine="0"/>
      <w:jc w:val="left"/>
    </w:pPr>
  </w:style>
  <w:style w:type="character" w:customStyle="1" w:styleId="af3">
    <w:name w:val="Нижний колонтитул Знак"/>
    <w:basedOn w:val="1"/>
    <w:link w:val="af2"/>
  </w:style>
  <w:style w:type="paragraph" w:styleId="51">
    <w:name w:val="toc 5"/>
    <w:next w:val="a"/>
    <w:link w:val="52"/>
    <w:uiPriority w:val="39"/>
    <w:pPr>
      <w:ind w:left="800" w:firstLine="0"/>
      <w:jc w:val="left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pPr>
      <w:ind w:left="1800" w:firstLine="0"/>
      <w:jc w:val="left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f6">
    <w:name w:val="Title"/>
    <w:next w:val="a"/>
    <w:link w:val="af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7">
    <w:name w:val="Название Знак"/>
    <w:link w:val="af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23">
    <w:name w:val="Сетка таблицы2"/>
    <w:basedOn w:val="a1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8">
    <w:name w:val="Table Grid"/>
    <w:basedOn w:val="a1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">
    <w:name w:val="Сетка таблицы1"/>
    <w:basedOn w:val="a1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1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s.1september.ru/urok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gramota.ru/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tes.google.com/site/sajtucebnikliteraturaurala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slit.ioso.ru/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rus.1september.ru/index.php?year=2007&amp;num=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3761</Words>
  <Characters>21438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123</cp:lastModifiedBy>
  <cp:revision>3</cp:revision>
  <dcterms:created xsi:type="dcterms:W3CDTF">2022-10-13T10:23:00Z</dcterms:created>
  <dcterms:modified xsi:type="dcterms:W3CDTF">2022-10-13T10:28:00Z</dcterms:modified>
</cp:coreProperties>
</file>